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附件3</w:t>
      </w:r>
      <w:bookmarkStart w:id="0" w:name="_GoBack"/>
      <w:bookmarkEnd w:id="0"/>
    </w:p>
    <w:p>
      <w:pPr>
        <w:spacing w:line="640" w:lineRule="exact"/>
        <w:jc w:val="center"/>
        <w:rPr>
          <w:rFonts w:hint="eastAsia"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  <w:lang w:val="en-US" w:eastAsia="zh-CN"/>
        </w:rPr>
        <w:t>2022年九江市公开</w:t>
      </w:r>
      <w:r>
        <w:rPr>
          <w:rFonts w:hint="eastAsia" w:ascii="方正小标宋简体" w:hAnsi="Times New Roman" w:eastAsia="方正小标宋简体"/>
          <w:sz w:val="44"/>
          <w:szCs w:val="44"/>
        </w:rPr>
        <w:t>遴选专业</w:t>
      </w:r>
      <w:r>
        <w:rPr>
          <w:rFonts w:hint="eastAsia" w:ascii="方正小标宋简体" w:hAnsi="Times New Roman" w:eastAsia="方正小标宋简体"/>
          <w:sz w:val="44"/>
          <w:szCs w:val="44"/>
          <w:lang w:val="en-US" w:eastAsia="zh-CN"/>
        </w:rPr>
        <w:t>条件</w:t>
      </w:r>
      <w:r>
        <w:rPr>
          <w:rFonts w:hint="eastAsia" w:ascii="方正小标宋简体" w:hAnsi="Times New Roman" w:eastAsia="方正小标宋简体"/>
          <w:sz w:val="44"/>
          <w:szCs w:val="44"/>
        </w:rPr>
        <w:t>设置指导目录说明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200"/>
        <w:jc w:val="center"/>
        <w:textAlignment w:val="auto"/>
        <w:rPr>
          <w:rFonts w:hint="eastAsia" w:ascii="方正小标宋简体" w:hAnsi="Times New Roman" w:eastAsia="方正小标宋简体"/>
          <w:sz w:val="48"/>
          <w:szCs w:val="4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1.普通高等学校本科学历专业指导目录为《普通高等学校本科专业目录（2020年版）》（另附）。高等教育自学考试本科学历专业指导目录为《高等教育自学考试开考专业清单》（另附）。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2.研究生学历专业指导目录为《学位授予和人才培养学科目录（2018年4月更新）》（另附）。具体专业代码及名称参照目录请登录中国研究生招生信息网（https://yz.chsi.com.cn/）点击“专业库”查询。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3.专业大类代码为具体专业代码的前四位。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NDI4NWVkZmFjMGEwZTJlZDRlODJkM2M3MDI5YmYifQ=="/>
  </w:docVars>
  <w:rsids>
    <w:rsidRoot w:val="00000000"/>
    <w:rsid w:val="1F7CEFB6"/>
    <w:rsid w:val="32484546"/>
    <w:rsid w:val="3EAB0813"/>
    <w:rsid w:val="596F5BC3"/>
    <w:rsid w:val="66756CCD"/>
    <w:rsid w:val="6F39549E"/>
    <w:rsid w:val="72161126"/>
    <w:rsid w:val="7F770AED"/>
    <w:rsid w:val="DEDF1236"/>
    <w:rsid w:val="EBF4D7B9"/>
    <w:rsid w:val="FBFF3B99"/>
    <w:rsid w:val="FDFF2C9D"/>
    <w:rsid w:val="FFDD37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224</Characters>
  <Lines>0</Lines>
  <Paragraphs>0</Paragraphs>
  <TotalTime>0</TotalTime>
  <ScaleCrop>false</ScaleCrop>
  <LinksUpToDate>false</LinksUpToDate>
  <CharactersWithSpaces>224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administrator</cp:lastModifiedBy>
  <cp:lastPrinted>2022-09-24T17:18:00Z</cp:lastPrinted>
  <dcterms:modified xsi:type="dcterms:W3CDTF">2022-10-20T11:42:03Z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  <property fmtid="{D5CDD505-2E9C-101B-9397-08002B2CF9AE}" pid="3" name="ICV">
    <vt:lpwstr>B195309806C848A99FB15A32913639EC</vt:lpwstr>
  </property>
</Properties>
</file>