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937" w:right="930" w:firstLine="616"/>
        <w:spacing w:before="172" w:line="237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16"/>
        </w:rPr>
        <w:t>九</w:t>
      </w:r>
      <w:r>
        <w:rPr>
          <w:rFonts w:ascii="Microsoft YaHei" w:hAnsi="Microsoft YaHei" w:eastAsia="Microsoft YaHei" w:cs="Microsoft YaHei"/>
          <w:sz w:val="40"/>
          <w:szCs w:val="40"/>
          <w:spacing w:val="10"/>
        </w:rPr>
        <w:t>江市人民政府办公室关于印发</w:t>
      </w:r>
      <w:r>
        <w:rPr>
          <w:rFonts w:ascii="Microsoft YaHei" w:hAnsi="Microsoft YaHei" w:eastAsia="Microsoft YaHei" w:cs="Microsoft YaHei"/>
          <w:sz w:val="40"/>
          <w:szCs w:val="40"/>
        </w:rPr>
        <w:t xml:space="preserve">     </w:t>
      </w:r>
      <w:r>
        <w:rPr>
          <w:rFonts w:ascii="Microsoft YaHei" w:hAnsi="Microsoft YaHei" w:eastAsia="Microsoft YaHei" w:cs="Microsoft YaHei"/>
          <w:sz w:val="40"/>
          <w:szCs w:val="40"/>
          <w:spacing w:val="20"/>
        </w:rPr>
        <w:t>九</w:t>
      </w:r>
      <w:r>
        <w:rPr>
          <w:rFonts w:ascii="Microsoft YaHei" w:hAnsi="Microsoft YaHei" w:eastAsia="Microsoft YaHei" w:cs="Microsoft YaHei"/>
          <w:sz w:val="40"/>
          <w:szCs w:val="40"/>
          <w:spacing w:val="12"/>
        </w:rPr>
        <w:t>江</w:t>
      </w:r>
      <w:r>
        <w:rPr>
          <w:rFonts w:ascii="Microsoft YaHei" w:hAnsi="Microsoft YaHei" w:eastAsia="Microsoft YaHei" w:cs="Microsoft YaHei"/>
          <w:sz w:val="40"/>
          <w:szCs w:val="40"/>
          <w:spacing w:val="10"/>
        </w:rPr>
        <w:t>市气候资源保护和利用办法的通知</w:t>
      </w:r>
    </w:p>
    <w:p>
      <w:pPr>
        <w:ind w:left="2846"/>
        <w:spacing w:before="1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"/>
        </w:rPr>
        <w:t>九府办发〔</w:t>
      </w:r>
      <w:r>
        <w:rPr>
          <w:rFonts w:ascii="FangSong" w:hAnsi="FangSong" w:eastAsia="FangSong" w:cs="FangSong"/>
          <w:sz w:val="29"/>
          <w:szCs w:val="29"/>
          <w:spacing w:val="-1"/>
        </w:rPr>
        <w:t>2022</w:t>
      </w:r>
      <w:r>
        <w:rPr>
          <w:rFonts w:ascii="SimSun" w:hAnsi="SimSun" w:eastAsia="SimSun" w:cs="SimSun"/>
          <w:sz w:val="29"/>
          <w:szCs w:val="29"/>
          <w:spacing w:val="-1"/>
        </w:rPr>
        <w:t>〕</w:t>
      </w:r>
      <w:r>
        <w:rPr>
          <w:rFonts w:ascii="SimSun" w:hAnsi="SimSun" w:eastAsia="SimSun" w:cs="SimSun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31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号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0"/>
        <w:spacing w:before="94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8"/>
        </w:rPr>
        <w:t>各</w:t>
      </w:r>
      <w:r>
        <w:rPr>
          <w:rFonts w:ascii="SimSun" w:hAnsi="SimSun" w:eastAsia="SimSun" w:cs="SimSun"/>
          <w:sz w:val="29"/>
          <w:szCs w:val="29"/>
          <w:spacing w:val="17"/>
        </w:rPr>
        <w:t>县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(市、区)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人民政府，市直有关单位：</w:t>
      </w:r>
    </w:p>
    <w:p>
      <w:pPr>
        <w:ind w:left="15" w:right="11" w:firstLine="631"/>
        <w:spacing w:before="220" w:line="374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《</w:t>
      </w:r>
      <w:r>
        <w:rPr>
          <w:rFonts w:ascii="SimSun" w:hAnsi="SimSun" w:eastAsia="SimSun" w:cs="SimSun"/>
          <w:sz w:val="29"/>
          <w:szCs w:val="29"/>
          <w:spacing w:val="14"/>
        </w:rPr>
        <w:t>九</w:t>
      </w:r>
      <w:r>
        <w:rPr>
          <w:rFonts w:ascii="SimSun" w:hAnsi="SimSun" w:eastAsia="SimSun" w:cs="SimSun"/>
          <w:sz w:val="29"/>
          <w:szCs w:val="29"/>
          <w:spacing w:val="12"/>
        </w:rPr>
        <w:t>江市气候资源保护和利用办法》已经市政府第</w:t>
      </w:r>
      <w:r>
        <w:rPr>
          <w:rFonts w:ascii="SimSun" w:hAnsi="SimSun" w:eastAsia="SimSun" w:cs="SimSun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18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2"/>
        </w:rPr>
        <w:t>次常务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会议审议通过，现印发给你们，请抓好贯彻落实</w:t>
      </w:r>
      <w:r>
        <w:rPr>
          <w:rFonts w:ascii="SimSun" w:hAnsi="SimSun" w:eastAsia="SimSun" w:cs="SimSun"/>
          <w:sz w:val="29"/>
          <w:szCs w:val="29"/>
          <w:spacing w:val="19"/>
        </w:rPr>
        <w:t>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448"/>
        <w:spacing w:before="94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5"/>
        </w:rPr>
        <w:t>2</w:t>
      </w:r>
      <w:r>
        <w:rPr>
          <w:rFonts w:ascii="FangSong" w:hAnsi="FangSong" w:eastAsia="FangSong" w:cs="FangSong"/>
          <w:sz w:val="29"/>
          <w:szCs w:val="29"/>
          <w:spacing w:val="-10"/>
        </w:rPr>
        <w:t>022</w:t>
      </w:r>
      <w:r>
        <w:rPr>
          <w:rFonts w:ascii="FangSong" w:hAnsi="FangSong" w:eastAsia="FangSong" w:cs="FangSong"/>
          <w:sz w:val="29"/>
          <w:szCs w:val="29"/>
          <w:spacing w:val="-10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0"/>
        </w:rPr>
        <w:t>年</w:t>
      </w:r>
      <w:r>
        <w:rPr>
          <w:rFonts w:ascii="SimSun" w:hAnsi="SimSun" w:eastAsia="SimSun" w:cs="SimSun"/>
          <w:sz w:val="29"/>
          <w:szCs w:val="29"/>
          <w:spacing w:val="-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11</w:t>
      </w:r>
      <w:r>
        <w:rPr>
          <w:rFonts w:ascii="FangSong" w:hAnsi="FangSong" w:eastAsia="FangSong" w:cs="FangSong"/>
          <w:sz w:val="29"/>
          <w:szCs w:val="29"/>
          <w:spacing w:val="-10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0"/>
        </w:rPr>
        <w:t>月</w:t>
      </w:r>
      <w:r>
        <w:rPr>
          <w:rFonts w:ascii="SimSun" w:hAnsi="SimSun" w:eastAsia="SimSun" w:cs="SimSun"/>
          <w:sz w:val="29"/>
          <w:szCs w:val="29"/>
          <w:spacing w:val="-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29</w:t>
      </w:r>
      <w:r>
        <w:rPr>
          <w:rFonts w:ascii="FangSong" w:hAnsi="FangSong" w:eastAsia="FangSong" w:cs="FangSong"/>
          <w:sz w:val="29"/>
          <w:szCs w:val="29"/>
          <w:spacing w:val="-10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0"/>
        </w:rPr>
        <w:t>日</w:t>
      </w:r>
    </w:p>
    <w:p>
      <w:pPr>
        <w:ind w:left="517"/>
        <w:spacing w:before="220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8"/>
        </w:rPr>
        <w:t>(</w:t>
      </w:r>
      <w:r>
        <w:rPr>
          <w:rFonts w:ascii="SimSun" w:hAnsi="SimSun" w:eastAsia="SimSun" w:cs="SimSun"/>
          <w:sz w:val="29"/>
          <w:szCs w:val="29"/>
          <w:spacing w:val="32"/>
        </w:rPr>
        <w:t>此件主动公开)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92" w:line="187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-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-</w:t>
      </w:r>
    </w:p>
    <w:p>
      <w:pPr>
        <w:sectPr>
          <w:headerReference w:type="default" r:id="rId1"/>
          <w:footerReference w:type="default" r:id="rId2"/>
          <w:pgSz w:w="11906" w:h="16839"/>
          <w:pgMar w:top="1975" w:right="1474" w:bottom="2030" w:left="1581" w:header="1286" w:footer="136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554"/>
        <w:spacing w:before="171" w:line="212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16"/>
        </w:rPr>
        <w:t>九</w:t>
      </w:r>
      <w:r>
        <w:rPr>
          <w:rFonts w:ascii="Microsoft YaHei" w:hAnsi="Microsoft YaHei" w:eastAsia="Microsoft YaHei" w:cs="Microsoft YaHei"/>
          <w:sz w:val="40"/>
          <w:szCs w:val="40"/>
          <w:spacing w:val="10"/>
        </w:rPr>
        <w:t>江市气候资源保护和利用办法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5" w:right="11" w:firstLine="625"/>
        <w:spacing w:before="94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一条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为了有效保护和合理利用气候资源，推进生态文明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建</w:t>
      </w:r>
      <w:r>
        <w:rPr>
          <w:rFonts w:ascii="SimSun" w:hAnsi="SimSun" w:eastAsia="SimSun" w:cs="SimSun"/>
          <w:sz w:val="29"/>
          <w:szCs w:val="29"/>
          <w:spacing w:val="25"/>
        </w:rPr>
        <w:t>设，促进经济社会全面、协调、可持续发展，根据《中华人民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共</w:t>
      </w:r>
      <w:r>
        <w:rPr>
          <w:rFonts w:ascii="SimSun" w:hAnsi="SimSun" w:eastAsia="SimSun" w:cs="SimSun"/>
          <w:sz w:val="29"/>
          <w:szCs w:val="29"/>
          <w:spacing w:val="21"/>
        </w:rPr>
        <w:t>和</w:t>
      </w:r>
      <w:r>
        <w:rPr>
          <w:rFonts w:ascii="SimSun" w:hAnsi="SimSun" w:eastAsia="SimSun" w:cs="SimSun"/>
          <w:sz w:val="29"/>
          <w:szCs w:val="29"/>
          <w:spacing w:val="13"/>
        </w:rPr>
        <w:t>国气象法》</w:t>
      </w:r>
      <w:r>
        <w:rPr>
          <w:rFonts w:ascii="SimSun" w:hAnsi="SimSun" w:eastAsia="SimSun" w:cs="SimSun"/>
          <w:sz w:val="29"/>
          <w:szCs w:val="29"/>
          <w:spacing w:val="13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13"/>
        </w:rPr>
        <w:t>《中华人民共和国可再生能源法》和国务院《气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象</w:t>
      </w:r>
      <w:r>
        <w:rPr>
          <w:rFonts w:ascii="SimSun" w:hAnsi="SimSun" w:eastAsia="SimSun" w:cs="SimSun"/>
          <w:sz w:val="29"/>
          <w:szCs w:val="29"/>
          <w:spacing w:val="21"/>
        </w:rPr>
        <w:t>灾</w:t>
      </w:r>
      <w:r>
        <w:rPr>
          <w:rFonts w:ascii="SimSun" w:hAnsi="SimSun" w:eastAsia="SimSun" w:cs="SimSun"/>
          <w:sz w:val="29"/>
          <w:szCs w:val="29"/>
          <w:spacing w:val="13"/>
        </w:rPr>
        <w:t>害防御条例》</w:t>
      </w:r>
      <w:r>
        <w:rPr>
          <w:rFonts w:ascii="SimSun" w:hAnsi="SimSun" w:eastAsia="SimSun" w:cs="SimSun"/>
          <w:sz w:val="29"/>
          <w:szCs w:val="29"/>
          <w:spacing w:val="13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13"/>
        </w:rPr>
        <w:t>《江西省气候资源保护和利用条例》等法律法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8"/>
        </w:rPr>
        <w:t>规</w:t>
      </w:r>
      <w:r>
        <w:rPr>
          <w:rFonts w:ascii="SimSun" w:hAnsi="SimSun" w:eastAsia="SimSun" w:cs="SimSun"/>
          <w:sz w:val="29"/>
          <w:szCs w:val="29"/>
          <w:spacing w:val="19"/>
        </w:rPr>
        <w:t>的规定，结合本市实际，制定本办法。</w:t>
      </w:r>
    </w:p>
    <w:p>
      <w:pPr>
        <w:ind w:left="17" w:right="80" w:firstLine="623"/>
        <w:spacing w:before="2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2"/>
        </w:rPr>
        <w:t>第二条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在本市行政区域内从事气候资源保护和利用活动</w:t>
      </w:r>
      <w:r>
        <w:rPr>
          <w:rFonts w:ascii="SimSun" w:hAnsi="SimSun" w:eastAsia="SimSun" w:cs="SimSun"/>
          <w:sz w:val="29"/>
          <w:szCs w:val="29"/>
          <w:spacing w:val="17"/>
        </w:rPr>
        <w:t>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适</w:t>
      </w:r>
      <w:r>
        <w:rPr>
          <w:rFonts w:ascii="SimSun" w:hAnsi="SimSun" w:eastAsia="SimSun" w:cs="SimSun"/>
          <w:sz w:val="29"/>
          <w:szCs w:val="29"/>
          <w:spacing w:val="14"/>
        </w:rPr>
        <w:t>用本办法。</w:t>
      </w:r>
    </w:p>
    <w:p>
      <w:pPr>
        <w:ind w:left="18" w:right="13" w:firstLine="623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本</w:t>
      </w:r>
      <w:r>
        <w:rPr>
          <w:rFonts w:ascii="SimSun" w:hAnsi="SimSun" w:eastAsia="SimSun" w:cs="SimSun"/>
          <w:sz w:val="29"/>
          <w:szCs w:val="29"/>
          <w:spacing w:val="25"/>
        </w:rPr>
        <w:t>办法所称气候资源，是指能为人类活动提供可利用的气候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要</w:t>
      </w:r>
      <w:r>
        <w:rPr>
          <w:rFonts w:ascii="SimSun" w:hAnsi="SimSun" w:eastAsia="SimSun" w:cs="SimSun"/>
          <w:sz w:val="29"/>
          <w:szCs w:val="29"/>
          <w:spacing w:val="19"/>
        </w:rPr>
        <w:t>素中的物质、能量的总称，包括太阳能、风能、热量、</w:t>
      </w:r>
      <w:r>
        <w:rPr>
          <w:rFonts w:ascii="SimSun" w:hAnsi="SimSun" w:eastAsia="SimSun" w:cs="SimSun"/>
          <w:sz w:val="29"/>
          <w:szCs w:val="29"/>
          <w:spacing w:val="1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9"/>
        </w:rPr>
        <w:t>降水、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云</w:t>
      </w:r>
      <w:r>
        <w:rPr>
          <w:rFonts w:ascii="SimSun" w:hAnsi="SimSun" w:eastAsia="SimSun" w:cs="SimSun"/>
          <w:sz w:val="29"/>
          <w:szCs w:val="29"/>
          <w:spacing w:val="17"/>
        </w:rPr>
        <w:t>水和大气成分等资源。</w:t>
      </w:r>
    </w:p>
    <w:p>
      <w:pPr>
        <w:ind w:left="17" w:right="13" w:firstLine="623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三条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气候资源的保护和利用遵循统筹规划、保护优先、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合理利用、趋利避害的原则，预防、控制和减少人类活动对生态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环</w:t>
      </w:r>
      <w:r>
        <w:rPr>
          <w:rFonts w:ascii="SimSun" w:hAnsi="SimSun" w:eastAsia="SimSun" w:cs="SimSun"/>
          <w:sz w:val="29"/>
          <w:szCs w:val="29"/>
          <w:spacing w:val="14"/>
        </w:rPr>
        <w:t>境的破坏。</w:t>
      </w:r>
    </w:p>
    <w:p>
      <w:pPr>
        <w:ind w:left="17" w:right="11" w:firstLine="623"/>
        <w:spacing w:before="7" w:line="36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2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四条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人民政府应当加强对气候资源保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护和利用工作的领导，将其纳入本级国民经济、社会发展和生态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文明建设规划，建立协调机制，研究解决气候资源保护和利用中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的重大问题，并对气候资源探测、调查、评估和保护等所需要的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基</w:t>
      </w:r>
      <w:r>
        <w:rPr>
          <w:rFonts w:ascii="SimSun" w:hAnsi="SimSun" w:eastAsia="SimSun" w:cs="SimSun"/>
          <w:sz w:val="29"/>
          <w:szCs w:val="29"/>
          <w:spacing w:val="19"/>
        </w:rPr>
        <w:t>本建设投入和事业经费予以保障。</w:t>
      </w:r>
    </w:p>
    <w:p>
      <w:pPr>
        <w:ind w:left="18"/>
        <w:spacing w:before="122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2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pgSz w:w="11906" w:h="16839"/>
          <w:pgMar w:top="1975" w:right="1474" w:bottom="2030" w:left="1581" w:header="1286" w:footer="1363" w:gutter="0"/>
        </w:sectPr>
        <w:rPr/>
      </w:pPr>
    </w:p>
    <w:p>
      <w:pPr>
        <w:ind w:left="15" w:right="111" w:firstLine="633"/>
        <w:spacing w:before="187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市</w:t>
      </w:r>
      <w:r>
        <w:rPr>
          <w:rFonts w:ascii="SimSun" w:hAnsi="SimSun" w:eastAsia="SimSun" w:cs="SimSun"/>
          <w:sz w:val="29"/>
          <w:szCs w:val="29"/>
          <w:spacing w:val="23"/>
        </w:rPr>
        <w:t>、县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(市、区)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人民政府及有关部门应当对在气候资源保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护</w:t>
      </w:r>
      <w:r>
        <w:rPr>
          <w:rFonts w:ascii="SimSun" w:hAnsi="SimSun" w:eastAsia="SimSun" w:cs="SimSun"/>
          <w:sz w:val="29"/>
          <w:szCs w:val="29"/>
          <w:spacing w:val="25"/>
        </w:rPr>
        <w:t>和利用工作中做出突出贡献的单位和个人，按照有关规定给予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3"/>
        </w:rPr>
        <w:t>表彰奖励。</w:t>
      </w:r>
    </w:p>
    <w:p>
      <w:pPr>
        <w:ind w:left="15" w:firstLine="625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五条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气象主管机构负责组织开展本行政区域内的气候资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源</w:t>
      </w:r>
      <w:r>
        <w:rPr>
          <w:rFonts w:ascii="SimSun" w:hAnsi="SimSun" w:eastAsia="SimSun" w:cs="SimSun"/>
          <w:sz w:val="29"/>
          <w:szCs w:val="29"/>
          <w:spacing w:val="25"/>
        </w:rPr>
        <w:t>探测、调查、评估、区划、气候可行性论证等工作以及气候资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源保护和利用的服务、指导和监督管理，参与城乡规划编制工作。</w:t>
      </w:r>
    </w:p>
    <w:p>
      <w:pPr>
        <w:ind w:left="19" w:right="1" w:firstLine="626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2"/>
        </w:rPr>
        <w:t>发</w:t>
      </w:r>
      <w:r>
        <w:rPr>
          <w:rFonts w:ascii="SimSun" w:hAnsi="SimSun" w:eastAsia="SimSun" w:cs="SimSun"/>
          <w:sz w:val="29"/>
          <w:szCs w:val="29"/>
          <w:spacing w:val="18"/>
        </w:rPr>
        <w:t>展</w:t>
      </w:r>
      <w:r>
        <w:rPr>
          <w:rFonts w:ascii="SimSun" w:hAnsi="SimSun" w:eastAsia="SimSun" w:cs="SimSun"/>
          <w:sz w:val="29"/>
          <w:szCs w:val="29"/>
          <w:spacing w:val="11"/>
        </w:rPr>
        <w:t>改革、住房城乡建设、应急管理、生态环境、</w:t>
      </w:r>
      <w:r>
        <w:rPr>
          <w:rFonts w:ascii="SimSun" w:hAnsi="SimSun" w:eastAsia="SimSun" w:cs="SimSun"/>
          <w:sz w:val="29"/>
          <w:szCs w:val="29"/>
          <w:spacing w:val="1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1"/>
        </w:rPr>
        <w:t>自然资源、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工业和信息化、交通运输、科技、教育、农业农村、林业、水利</w:t>
      </w:r>
      <w:r>
        <w:rPr>
          <w:rFonts w:ascii="SimSun" w:hAnsi="SimSun" w:eastAsia="SimSun" w:cs="SimSun"/>
          <w:sz w:val="29"/>
          <w:szCs w:val="29"/>
          <w:spacing w:val="13"/>
        </w:rPr>
        <w:t>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文广新旅、公安等主管部门在本级人民政府领导下，在各自职</w:t>
      </w:r>
      <w:r>
        <w:rPr>
          <w:rFonts w:ascii="SimSun" w:hAnsi="SimSun" w:eastAsia="SimSun" w:cs="SimSun"/>
          <w:sz w:val="29"/>
          <w:szCs w:val="29"/>
          <w:spacing w:val="22"/>
        </w:rPr>
        <w:t>责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0"/>
        </w:rPr>
        <w:t>范</w:t>
      </w:r>
      <w:r>
        <w:rPr>
          <w:rFonts w:ascii="SimSun" w:hAnsi="SimSun" w:eastAsia="SimSun" w:cs="SimSun"/>
          <w:sz w:val="29"/>
          <w:szCs w:val="29"/>
          <w:spacing w:val="19"/>
        </w:rPr>
        <w:t>围内做好气候资源保护和利用的相关工作。</w:t>
      </w:r>
    </w:p>
    <w:p>
      <w:pPr>
        <w:ind w:left="15" w:right="111" w:firstLine="627"/>
        <w:spacing w:before="2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8"/>
        </w:rPr>
        <w:t>涉</w:t>
      </w:r>
      <w:r>
        <w:rPr>
          <w:rFonts w:ascii="SimSun" w:hAnsi="SimSun" w:eastAsia="SimSun" w:cs="SimSun"/>
          <w:sz w:val="29"/>
          <w:szCs w:val="29"/>
          <w:spacing w:val="25"/>
        </w:rPr>
        <w:t>及跨县区的气候资源保护和利用工作，市级气象主管机构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9"/>
        </w:rPr>
        <w:t>及有关部门应当加强指导和协调。</w:t>
      </w:r>
    </w:p>
    <w:p>
      <w:pPr>
        <w:ind w:left="15" w:firstLine="625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六条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气象、发展改革、住房城乡建设等有关部门应当在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本</w:t>
      </w:r>
      <w:r>
        <w:rPr>
          <w:rFonts w:ascii="SimSun" w:hAnsi="SimSun" w:eastAsia="SimSun" w:cs="SimSun"/>
          <w:sz w:val="29"/>
          <w:szCs w:val="29"/>
          <w:spacing w:val="25"/>
        </w:rPr>
        <w:t>级人民政府领导下，开展气候资源保护和利用法律法规、政策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及相关知识的宣传，增强社会公众对气候资源保护和利用的意识。</w:t>
      </w:r>
    </w:p>
    <w:p>
      <w:pPr>
        <w:ind w:left="17" w:right="108" w:firstLine="623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七条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气象台站和其他依法从事气候资源探测的组织和个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人开展气候资源探测活动应当执行国家规定的有关技术标准、规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范和规程，使用审查合格的气象专用技术装备和检定合格的气象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3"/>
        </w:rPr>
        <w:t>计量器具</w:t>
      </w:r>
      <w:r>
        <w:rPr>
          <w:rFonts w:ascii="SimSun" w:hAnsi="SimSun" w:eastAsia="SimSun" w:cs="SimSun"/>
          <w:sz w:val="29"/>
          <w:szCs w:val="29"/>
          <w:spacing w:val="12"/>
        </w:rPr>
        <w:t>。</w:t>
      </w:r>
    </w:p>
    <w:p>
      <w:pPr>
        <w:ind w:left="26" w:right="111" w:firstLine="625"/>
        <w:spacing w:before="2" w:line="37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收集、处理、存储、传输、发布气候资源探测资料，应当</w:t>
      </w:r>
      <w:r>
        <w:rPr>
          <w:rFonts w:ascii="SimSun" w:hAnsi="SimSun" w:eastAsia="SimSun" w:cs="SimSun"/>
          <w:sz w:val="29"/>
          <w:szCs w:val="29"/>
          <w:spacing w:val="20"/>
        </w:rPr>
        <w:t>遵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守</w:t>
      </w:r>
      <w:r>
        <w:rPr>
          <w:rFonts w:ascii="SimSun" w:hAnsi="SimSun" w:eastAsia="SimSun" w:cs="SimSun"/>
          <w:sz w:val="29"/>
          <w:szCs w:val="29"/>
          <w:spacing w:val="16"/>
        </w:rPr>
        <w:t>国家有关保密规定。</w:t>
      </w:r>
    </w:p>
    <w:p>
      <w:pPr>
        <w:ind w:right="94"/>
        <w:spacing w:before="119" w:line="185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headerReference w:type="default" r:id="rId3"/>
          <w:footerReference w:type="default" r:id="rId4"/>
          <w:pgSz w:w="11906" w:h="16839"/>
          <w:pgMar w:top="1975" w:right="1376" w:bottom="2030" w:left="1581" w:header="1286" w:footer="1363" w:gutter="0"/>
        </w:sectPr>
        <w:rPr/>
      </w:pPr>
    </w:p>
    <w:p>
      <w:pPr>
        <w:ind w:left="18" w:right="13" w:firstLine="622"/>
        <w:spacing w:before="188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八条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任何组织和个人不得向未经批准的境外组织、机构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5"/>
        </w:rPr>
        <w:t>和</w:t>
      </w:r>
      <w:r>
        <w:rPr>
          <w:rFonts w:ascii="SimSun" w:hAnsi="SimSun" w:eastAsia="SimSun" w:cs="SimSun"/>
          <w:sz w:val="29"/>
          <w:szCs w:val="29"/>
          <w:spacing w:val="19"/>
        </w:rPr>
        <w:t>个人提供气候资源探测场所和气候资源资料。</w:t>
      </w:r>
    </w:p>
    <w:p>
      <w:pPr>
        <w:ind w:left="15" w:right="13" w:firstLine="625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九条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气候资源探测资料实行统一汇交制度。从事气候资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源</w:t>
      </w:r>
      <w:r>
        <w:rPr>
          <w:rFonts w:ascii="SimSun" w:hAnsi="SimSun" w:eastAsia="SimSun" w:cs="SimSun"/>
          <w:sz w:val="29"/>
          <w:szCs w:val="29"/>
          <w:spacing w:val="25"/>
        </w:rPr>
        <w:t>探测活动的气象台站、其他组织和个人，应当向省气象主管机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构</w:t>
      </w:r>
      <w:r>
        <w:rPr>
          <w:rFonts w:ascii="SimSun" w:hAnsi="SimSun" w:eastAsia="SimSun" w:cs="SimSun"/>
          <w:sz w:val="29"/>
          <w:szCs w:val="29"/>
          <w:spacing w:val="18"/>
        </w:rPr>
        <w:t>汇交气候资源探测资料。</w:t>
      </w:r>
    </w:p>
    <w:p>
      <w:pPr>
        <w:ind w:left="14" w:right="11" w:firstLine="626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2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十条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人民政府应当根据全省气候资源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7"/>
        </w:rPr>
        <w:t>区</w:t>
      </w:r>
      <w:r>
        <w:rPr>
          <w:rFonts w:ascii="SimSun" w:hAnsi="SimSun" w:eastAsia="SimSun" w:cs="SimSun"/>
          <w:sz w:val="29"/>
          <w:szCs w:val="29"/>
          <w:spacing w:val="25"/>
        </w:rPr>
        <w:t>划，结合本行政区域气候资源状况，组织编制气候资源保护和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7"/>
        </w:rPr>
        <w:t>利</w:t>
      </w:r>
      <w:r>
        <w:rPr>
          <w:rFonts w:ascii="SimSun" w:hAnsi="SimSun" w:eastAsia="SimSun" w:cs="SimSun"/>
          <w:sz w:val="29"/>
          <w:szCs w:val="29"/>
          <w:spacing w:val="25"/>
        </w:rPr>
        <w:t>用规划，每五年进行相应调整。气候资源保护和利用规划应当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2"/>
        </w:rPr>
        <w:t>报</w:t>
      </w:r>
      <w:r>
        <w:rPr>
          <w:rFonts w:ascii="SimSun" w:hAnsi="SimSun" w:eastAsia="SimSun" w:cs="SimSun"/>
          <w:sz w:val="29"/>
          <w:szCs w:val="29"/>
          <w:spacing w:val="19"/>
        </w:rPr>
        <w:t>上一级气象主管机构备案并向社会公布。</w:t>
      </w:r>
    </w:p>
    <w:p>
      <w:pPr>
        <w:ind w:left="642"/>
        <w:spacing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2"/>
        </w:rPr>
        <w:t>气</w:t>
      </w:r>
      <w:r>
        <w:rPr>
          <w:rFonts w:ascii="SimSun" w:hAnsi="SimSun" w:eastAsia="SimSun" w:cs="SimSun"/>
          <w:sz w:val="29"/>
          <w:szCs w:val="29"/>
          <w:spacing w:val="19"/>
        </w:rPr>
        <w:t>候资源保护和利用规划应当包括以下内容：</w:t>
      </w:r>
    </w:p>
    <w:p>
      <w:pPr>
        <w:ind w:left="654"/>
        <w:spacing w:before="223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(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一)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规划编制的背景、依据、原则和目标；</w:t>
      </w:r>
    </w:p>
    <w:p>
      <w:pPr>
        <w:ind w:left="654"/>
        <w:spacing w:before="220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(</w:t>
      </w:r>
      <w:r>
        <w:rPr>
          <w:rFonts w:ascii="SimSun" w:hAnsi="SimSun" w:eastAsia="SimSun" w:cs="SimSun"/>
          <w:sz w:val="29"/>
          <w:szCs w:val="29"/>
          <w:spacing w:val="25"/>
        </w:rPr>
        <w:t>二)</w:t>
      </w:r>
      <w:r>
        <w:rPr>
          <w:rFonts w:ascii="SimSun" w:hAnsi="SimSun" w:eastAsia="SimSun" w:cs="SimSun"/>
          <w:sz w:val="29"/>
          <w:szCs w:val="29"/>
          <w:spacing w:val="2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气候资源的现状、特点及分析评估；</w:t>
      </w:r>
    </w:p>
    <w:p>
      <w:pPr>
        <w:ind w:left="654"/>
        <w:spacing w:before="222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(</w:t>
      </w:r>
      <w:r>
        <w:rPr>
          <w:rFonts w:ascii="SimSun" w:hAnsi="SimSun" w:eastAsia="SimSun" w:cs="SimSun"/>
          <w:sz w:val="29"/>
          <w:szCs w:val="29"/>
          <w:spacing w:val="25"/>
        </w:rPr>
        <w:t>三)</w:t>
      </w:r>
      <w:r>
        <w:rPr>
          <w:rFonts w:ascii="SimSun" w:hAnsi="SimSun" w:eastAsia="SimSun" w:cs="SimSun"/>
          <w:sz w:val="29"/>
          <w:szCs w:val="29"/>
          <w:spacing w:val="2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气候资源监测、分析、评价系统建设；</w:t>
      </w:r>
    </w:p>
    <w:p>
      <w:pPr>
        <w:ind w:left="654"/>
        <w:spacing w:before="222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(</w:t>
      </w:r>
      <w:r>
        <w:rPr>
          <w:rFonts w:ascii="SimSun" w:hAnsi="SimSun" w:eastAsia="SimSun" w:cs="SimSun"/>
          <w:sz w:val="29"/>
          <w:szCs w:val="29"/>
          <w:spacing w:val="25"/>
        </w:rPr>
        <w:t>四)</w:t>
      </w:r>
      <w:r>
        <w:rPr>
          <w:rFonts w:ascii="SimSun" w:hAnsi="SimSun" w:eastAsia="SimSun" w:cs="SimSun"/>
          <w:sz w:val="29"/>
          <w:szCs w:val="29"/>
          <w:spacing w:val="2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气候资源保护的重点和利用的方向；</w:t>
      </w:r>
    </w:p>
    <w:p>
      <w:pPr>
        <w:ind w:left="654"/>
        <w:spacing w:before="223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(五)</w:t>
      </w:r>
      <w:r>
        <w:rPr>
          <w:rFonts w:ascii="SimSun" w:hAnsi="SimSun" w:eastAsia="SimSun" w:cs="SimSun"/>
          <w:sz w:val="29"/>
          <w:szCs w:val="29"/>
          <w:spacing w:val="2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气候资源保护和利用措施；</w:t>
      </w:r>
    </w:p>
    <w:p>
      <w:pPr>
        <w:ind w:left="654"/>
        <w:spacing w:before="223" w:line="224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(六)</w:t>
      </w:r>
      <w:r>
        <w:rPr>
          <w:rFonts w:ascii="SimSun" w:hAnsi="SimSun" w:eastAsia="SimSun" w:cs="SimSun"/>
          <w:sz w:val="29"/>
          <w:szCs w:val="29"/>
          <w:spacing w:val="2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其他应当列入规划的内容。</w:t>
      </w:r>
    </w:p>
    <w:p>
      <w:pPr>
        <w:ind w:left="20" w:right="13" w:firstLine="621"/>
        <w:spacing w:before="222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气</w:t>
      </w:r>
      <w:r>
        <w:rPr>
          <w:rFonts w:ascii="SimSun" w:hAnsi="SimSun" w:eastAsia="SimSun" w:cs="SimSun"/>
          <w:sz w:val="29"/>
          <w:szCs w:val="29"/>
          <w:spacing w:val="25"/>
        </w:rPr>
        <w:t>候资源保护和利用规划应当与国土空间规划、生态保护红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线等规划相衔接</w:t>
      </w:r>
      <w:r>
        <w:rPr>
          <w:rFonts w:ascii="SimSun" w:hAnsi="SimSun" w:eastAsia="SimSun" w:cs="SimSun"/>
          <w:sz w:val="29"/>
          <w:szCs w:val="29"/>
          <w:spacing w:val="14"/>
        </w:rPr>
        <w:t>。</w:t>
      </w:r>
    </w:p>
    <w:p>
      <w:pPr>
        <w:ind w:left="15" w:right="13" w:firstLine="625"/>
        <w:spacing w:before="4" w:line="372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十一条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气候资源保护和利用应当符合气候资源保护和利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4"/>
        </w:rPr>
        <w:t>用</w:t>
      </w:r>
      <w:r>
        <w:rPr>
          <w:rFonts w:ascii="SimSun" w:hAnsi="SimSun" w:eastAsia="SimSun" w:cs="SimSun"/>
          <w:sz w:val="29"/>
          <w:szCs w:val="29"/>
          <w:spacing w:val="19"/>
        </w:rPr>
        <w:t>规划，</w:t>
      </w:r>
      <w:r>
        <w:rPr>
          <w:rFonts w:ascii="SimSun" w:hAnsi="SimSun" w:eastAsia="SimSun" w:cs="SimSun"/>
          <w:sz w:val="29"/>
          <w:szCs w:val="29"/>
          <w:spacing w:val="1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9"/>
        </w:rPr>
        <w:t>因保护和利用需要调整或者改变气候资源保护和利用规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划的，应当报组织编制该规划的人民政府批准</w:t>
      </w:r>
      <w:r>
        <w:rPr>
          <w:rFonts w:ascii="SimSun" w:hAnsi="SimSun" w:eastAsia="SimSun" w:cs="SimSun"/>
          <w:sz w:val="29"/>
          <w:szCs w:val="29"/>
          <w:spacing w:val="17"/>
        </w:rPr>
        <w:t>。</w:t>
      </w:r>
    </w:p>
    <w:p>
      <w:pPr>
        <w:ind w:left="18"/>
        <w:spacing w:before="119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4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headerReference w:type="default" r:id="rId1"/>
          <w:footerReference w:type="default" r:id="rId2"/>
          <w:pgSz w:w="11906" w:h="16839"/>
          <w:pgMar w:top="1975" w:right="1474" w:bottom="2030" w:left="1581" w:header="1286" w:footer="1363" w:gutter="0"/>
        </w:sectPr>
        <w:rPr/>
      </w:pPr>
    </w:p>
    <w:p>
      <w:pPr>
        <w:ind w:left="30" w:right="111" w:firstLine="611"/>
        <w:spacing w:before="187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十二条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气象主管机构应当向本级人民政府提出利用气候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9"/>
        </w:rPr>
        <w:t>资</w:t>
      </w:r>
      <w:r>
        <w:rPr>
          <w:rFonts w:ascii="SimSun" w:hAnsi="SimSun" w:eastAsia="SimSun" w:cs="SimSun"/>
          <w:sz w:val="29"/>
          <w:szCs w:val="29"/>
          <w:spacing w:val="24"/>
        </w:rPr>
        <w:t>源和推广应用气候资源区划成果的建议，为利用气候资源项目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8"/>
        </w:rPr>
        <w:t>的</w:t>
      </w:r>
      <w:r>
        <w:rPr>
          <w:rFonts w:ascii="SimSun" w:hAnsi="SimSun" w:eastAsia="SimSun" w:cs="SimSun"/>
          <w:sz w:val="29"/>
          <w:szCs w:val="29"/>
          <w:spacing w:val="19"/>
        </w:rPr>
        <w:t>勘察选址、建设运行提供气象监测、评估、预报等服务。</w:t>
      </w:r>
    </w:p>
    <w:p>
      <w:pPr>
        <w:ind w:left="644"/>
        <w:spacing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各</w:t>
      </w:r>
      <w:r>
        <w:rPr>
          <w:rFonts w:ascii="SimSun" w:hAnsi="SimSun" w:eastAsia="SimSun" w:cs="SimSun"/>
          <w:sz w:val="29"/>
          <w:szCs w:val="29"/>
          <w:spacing w:val="25"/>
        </w:rPr>
        <w:t>类规划和建设项目应当统筹考虑气候资源状况和可利用程</w:t>
      </w:r>
    </w:p>
    <w:p>
      <w:pPr>
        <w:ind w:left="15"/>
        <w:spacing w:before="222" w:line="22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1"/>
        </w:rPr>
        <w:t>度</w:t>
      </w:r>
      <w:r>
        <w:rPr>
          <w:rFonts w:ascii="SimSun" w:hAnsi="SimSun" w:eastAsia="SimSun" w:cs="SimSun"/>
          <w:sz w:val="29"/>
          <w:szCs w:val="29"/>
          <w:spacing w:val="20"/>
        </w:rPr>
        <w:t>，避免或者减轻对气候和生态环境造成不良影响。</w:t>
      </w:r>
    </w:p>
    <w:p>
      <w:pPr>
        <w:ind w:left="17" w:right="111" w:firstLine="632"/>
        <w:spacing w:before="217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市</w:t>
      </w:r>
      <w:r>
        <w:rPr>
          <w:rFonts w:ascii="SimSun" w:hAnsi="SimSun" w:eastAsia="SimSun" w:cs="SimSun"/>
          <w:sz w:val="29"/>
          <w:szCs w:val="29"/>
          <w:spacing w:val="23"/>
        </w:rPr>
        <w:t>、县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(市、区)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人民政府应当采取节能减排、造林绿化、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云水利用等措施，加强对森林、草地、江河、湖泊、湿地、候鸟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通道等生态环境的保护与修复，优化气候资源环境。</w:t>
      </w:r>
    </w:p>
    <w:p>
      <w:pPr>
        <w:ind w:left="18" w:right="111" w:firstLine="622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0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十三条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人民政府应当根据本行政区域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气候承载力以及保护和利用规划，调整、优化产业发展布局，</w:t>
      </w:r>
      <w:r>
        <w:rPr>
          <w:rFonts w:ascii="SimSun" w:hAnsi="SimSun" w:eastAsia="SimSun" w:cs="SimSun"/>
          <w:sz w:val="29"/>
          <w:szCs w:val="29"/>
          <w:spacing w:val="23"/>
        </w:rPr>
        <w:t>科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学规划城乡建设和开发项目，建立落后产能退出机制，改善能</w:t>
      </w:r>
      <w:r>
        <w:rPr>
          <w:rFonts w:ascii="SimSun" w:hAnsi="SimSun" w:eastAsia="SimSun" w:cs="SimSun"/>
          <w:sz w:val="29"/>
          <w:szCs w:val="29"/>
          <w:spacing w:val="23"/>
        </w:rPr>
        <w:t>源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9"/>
        </w:rPr>
        <w:t>结</w:t>
      </w:r>
      <w:r>
        <w:rPr>
          <w:rFonts w:ascii="SimSun" w:hAnsi="SimSun" w:eastAsia="SimSun" w:cs="SimSun"/>
          <w:sz w:val="29"/>
          <w:szCs w:val="29"/>
          <w:spacing w:val="19"/>
        </w:rPr>
        <w:t>构，控制温室气体排放，应对气候变化。</w:t>
      </w:r>
    </w:p>
    <w:p>
      <w:pPr>
        <w:ind w:left="19" w:firstLine="621"/>
        <w:spacing w:before="2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十四条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城市规划和建设应当合理利用大气自然扩散气象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条件，科学设置、调整通风廊道，避免和减轻大气污染物的滞留</w:t>
      </w:r>
      <w:r>
        <w:rPr>
          <w:rFonts w:ascii="SimSun" w:hAnsi="SimSun" w:eastAsia="SimSun" w:cs="SimSun"/>
          <w:sz w:val="29"/>
          <w:szCs w:val="29"/>
          <w:spacing w:val="14"/>
        </w:rPr>
        <w:t>。</w:t>
      </w:r>
    </w:p>
    <w:p>
      <w:pPr>
        <w:ind w:left="15" w:right="111" w:firstLine="626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气</w:t>
      </w:r>
      <w:r>
        <w:rPr>
          <w:rFonts w:ascii="SimSun" w:hAnsi="SimSun" w:eastAsia="SimSun" w:cs="SimSun"/>
          <w:sz w:val="29"/>
          <w:szCs w:val="29"/>
          <w:spacing w:val="25"/>
        </w:rPr>
        <w:t>象主管机构应当在本级人民政府领导下，组织开展大气扩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散</w:t>
      </w:r>
      <w:r>
        <w:rPr>
          <w:rFonts w:ascii="SimSun" w:hAnsi="SimSun" w:eastAsia="SimSun" w:cs="SimSun"/>
          <w:sz w:val="29"/>
          <w:szCs w:val="29"/>
          <w:spacing w:val="25"/>
        </w:rPr>
        <w:t>气象条件监测和分析研究，推动研究成果在城市规划和建设领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4"/>
        </w:rPr>
        <w:t>域</w:t>
      </w:r>
      <w:r>
        <w:rPr>
          <w:rFonts w:ascii="SimSun" w:hAnsi="SimSun" w:eastAsia="SimSun" w:cs="SimSun"/>
          <w:sz w:val="29"/>
          <w:szCs w:val="29"/>
          <w:spacing w:val="19"/>
        </w:rPr>
        <w:t>应用，避免和减轻城市局地不利气候影响。</w:t>
      </w:r>
    </w:p>
    <w:p>
      <w:pPr>
        <w:ind w:left="17" w:right="108" w:firstLine="625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6"/>
        </w:rPr>
        <w:t>新</w:t>
      </w:r>
      <w:r>
        <w:rPr>
          <w:rFonts w:ascii="SimSun" w:hAnsi="SimSun" w:eastAsia="SimSun" w:cs="SimSun"/>
          <w:sz w:val="29"/>
          <w:szCs w:val="29"/>
          <w:spacing w:val="23"/>
        </w:rPr>
        <w:t>建、改建、扩建建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(构)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筑物应当根据国家应对气候变化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的要求，采取措施，防止或者减轻对气候环境的破坏，避免或者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0"/>
        </w:rPr>
        <w:t>减</w:t>
      </w:r>
      <w:r>
        <w:rPr>
          <w:rFonts w:ascii="SimSun" w:hAnsi="SimSun" w:eastAsia="SimSun" w:cs="SimSun"/>
          <w:sz w:val="29"/>
          <w:szCs w:val="29"/>
          <w:spacing w:val="20"/>
        </w:rPr>
        <w:t>轻城市热岛、雨岛、浑浊岛、狭管效应、光污染和雷电灾害。</w:t>
      </w:r>
    </w:p>
    <w:p>
      <w:pPr>
        <w:ind w:left="641"/>
        <w:spacing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3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十五条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与气候条件密切相关的下列规划和建设项目，应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right="94"/>
        <w:spacing w:before="92" w:line="184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5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headerReference w:type="default" r:id="rId3"/>
          <w:footerReference w:type="default" r:id="rId4"/>
          <w:pgSz w:w="11906" w:h="16839"/>
          <w:pgMar w:top="1975" w:right="1376" w:bottom="2030" w:left="1581" w:header="1286" w:footer="1363" w:gutter="0"/>
        </w:sectPr>
        <w:rPr/>
      </w:pPr>
    </w:p>
    <w:p>
      <w:pPr>
        <w:ind w:left="35"/>
        <w:spacing w:before="188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当</w:t>
      </w:r>
      <w:r>
        <w:rPr>
          <w:rFonts w:ascii="SimSun" w:hAnsi="SimSun" w:eastAsia="SimSun" w:cs="SimSun"/>
          <w:sz w:val="29"/>
          <w:szCs w:val="29"/>
          <w:spacing w:val="16"/>
        </w:rPr>
        <w:t>进行气候可行性论证：</w:t>
      </w:r>
    </w:p>
    <w:p>
      <w:pPr>
        <w:ind w:left="654"/>
        <w:spacing w:before="221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(</w:t>
      </w:r>
      <w:r>
        <w:rPr>
          <w:rFonts w:ascii="SimSun" w:hAnsi="SimSun" w:eastAsia="SimSun" w:cs="SimSun"/>
          <w:sz w:val="29"/>
          <w:szCs w:val="29"/>
          <w:spacing w:val="1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一)</w:t>
      </w:r>
      <w:r>
        <w:rPr>
          <w:rFonts w:ascii="SimSun" w:hAnsi="SimSun" w:eastAsia="SimSun" w:cs="SimSun"/>
          <w:sz w:val="29"/>
          <w:szCs w:val="29"/>
          <w:spacing w:val="1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城市规划和区域发展规划</w:t>
      </w:r>
      <w:r>
        <w:rPr>
          <w:rFonts w:ascii="SimSun" w:hAnsi="SimSun" w:eastAsia="SimSun" w:cs="SimSun"/>
          <w:sz w:val="29"/>
          <w:szCs w:val="29"/>
          <w:spacing w:val="15"/>
        </w:rPr>
        <w:t>；</w:t>
      </w:r>
    </w:p>
    <w:p>
      <w:pPr>
        <w:ind w:left="654"/>
        <w:spacing w:before="223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1"/>
        </w:rPr>
        <w:t>(二)</w:t>
      </w:r>
      <w:r>
        <w:rPr>
          <w:rFonts w:ascii="SimSun" w:hAnsi="SimSun" w:eastAsia="SimSun" w:cs="SimSun"/>
          <w:sz w:val="29"/>
          <w:szCs w:val="29"/>
          <w:spacing w:val="2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国家或者省重点建设工程、重大区域性经济开发项目</w:t>
      </w:r>
      <w:r>
        <w:rPr>
          <w:rFonts w:ascii="SimSun" w:hAnsi="SimSun" w:eastAsia="SimSun" w:cs="SimSun"/>
          <w:sz w:val="29"/>
          <w:szCs w:val="29"/>
          <w:spacing w:val="15"/>
        </w:rPr>
        <w:t>；</w:t>
      </w:r>
    </w:p>
    <w:p>
      <w:pPr>
        <w:ind w:left="654"/>
        <w:spacing w:before="220" w:line="22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0"/>
        </w:rPr>
        <w:t>(</w:t>
      </w:r>
      <w:r>
        <w:rPr>
          <w:rFonts w:ascii="SimSun" w:hAnsi="SimSun" w:eastAsia="SimSun" w:cs="SimSun"/>
          <w:sz w:val="29"/>
          <w:szCs w:val="29"/>
          <w:spacing w:val="24"/>
        </w:rPr>
        <w:t>三)</w:t>
      </w:r>
      <w:r>
        <w:rPr>
          <w:rFonts w:ascii="SimSun" w:hAnsi="SimSun" w:eastAsia="SimSun" w:cs="SimSun"/>
          <w:sz w:val="29"/>
          <w:szCs w:val="29"/>
          <w:spacing w:val="24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4"/>
        </w:rPr>
        <w:t>大型太阳能、风能等气候资源开发利用项目。</w:t>
      </w:r>
    </w:p>
    <w:p>
      <w:pPr>
        <w:ind w:left="17" w:right="89" w:firstLine="628"/>
        <w:spacing w:before="218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前</w:t>
      </w:r>
      <w:r>
        <w:rPr>
          <w:rFonts w:ascii="SimSun" w:hAnsi="SimSun" w:eastAsia="SimSun" w:cs="SimSun"/>
          <w:sz w:val="29"/>
          <w:szCs w:val="29"/>
          <w:spacing w:val="25"/>
        </w:rPr>
        <w:t>款建设项目的气候可行性论证属于涉及安全的强制性评估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3"/>
        </w:rPr>
        <w:t>事</w:t>
      </w:r>
      <w:r>
        <w:rPr>
          <w:rFonts w:ascii="SimSun" w:hAnsi="SimSun" w:eastAsia="SimSun" w:cs="SimSun"/>
          <w:sz w:val="29"/>
          <w:szCs w:val="29"/>
          <w:spacing w:val="19"/>
        </w:rPr>
        <w:t>项，列为工程建设项目区域评估事项之一。</w:t>
      </w:r>
    </w:p>
    <w:p>
      <w:pPr>
        <w:ind w:left="17" w:right="89" w:firstLine="623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5"/>
        </w:rPr>
        <w:t>第</w:t>
      </w:r>
      <w:r>
        <w:rPr>
          <w:rFonts w:ascii="SimHei" w:hAnsi="SimHei" w:eastAsia="SimHei" w:cs="SimHei"/>
          <w:sz w:val="29"/>
          <w:szCs w:val="29"/>
          <w:spacing w:val="18"/>
        </w:rPr>
        <w:t>十六条</w:t>
      </w:r>
      <w:r>
        <w:rPr>
          <w:rFonts w:ascii="SimHei" w:hAnsi="SimHei" w:eastAsia="SimHei" w:cs="SimHei"/>
          <w:sz w:val="29"/>
          <w:szCs w:val="29"/>
          <w:spacing w:val="18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18"/>
        </w:rPr>
        <w:t>在有条件的区域推行区域性气候可行性论证，</w:t>
      </w:r>
      <w:r>
        <w:rPr>
          <w:rFonts w:ascii="SimSun" w:hAnsi="SimSun" w:eastAsia="SimSun" w:cs="SimSun"/>
          <w:sz w:val="29"/>
          <w:szCs w:val="29"/>
          <w:spacing w:val="18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由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所在地人民政府及有关部门组织对该区域开展区域性气候可行性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论证，报告结论应当向社会公开，供区域内建设项目使用。区域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内</w:t>
      </w:r>
      <w:r>
        <w:rPr>
          <w:rFonts w:ascii="SimSun" w:hAnsi="SimSun" w:eastAsia="SimSun" w:cs="SimSun"/>
          <w:sz w:val="29"/>
          <w:szCs w:val="29"/>
          <w:spacing w:val="20"/>
        </w:rPr>
        <w:t>符合条件的建设项目可以不再单独组织气候可行性论证。</w:t>
      </w:r>
    </w:p>
    <w:p>
      <w:pPr>
        <w:ind w:left="18" w:firstLine="622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0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十七条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人民政府应当建立健全人工影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响</w:t>
      </w:r>
      <w:r>
        <w:rPr>
          <w:rFonts w:ascii="SimSun" w:hAnsi="SimSun" w:eastAsia="SimSun" w:cs="SimSun"/>
          <w:sz w:val="29"/>
          <w:szCs w:val="29"/>
          <w:spacing w:val="17"/>
        </w:rPr>
        <w:t>天气作业机构，加强人工影响天气作业站点、设施和装备建设，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提</w:t>
      </w:r>
      <w:r>
        <w:rPr>
          <w:rFonts w:ascii="SimSun" w:hAnsi="SimSun" w:eastAsia="SimSun" w:cs="SimSun"/>
          <w:sz w:val="29"/>
          <w:szCs w:val="29"/>
          <w:spacing w:val="19"/>
        </w:rPr>
        <w:t>高云水资源开发利用和调控能力。</w:t>
      </w:r>
    </w:p>
    <w:p>
      <w:pPr>
        <w:ind w:left="17" w:right="89" w:firstLine="625"/>
        <w:spacing w:before="6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气</w:t>
      </w:r>
      <w:r>
        <w:rPr>
          <w:rFonts w:ascii="SimSun" w:hAnsi="SimSun" w:eastAsia="SimSun" w:cs="SimSun"/>
          <w:sz w:val="29"/>
          <w:szCs w:val="29"/>
          <w:spacing w:val="25"/>
        </w:rPr>
        <w:t>象主管机构应当完善抗旱、森林防灭火、生态修复等人工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影响天气作业布局，根据抗旱、储水、森林防灭火、改善生态环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境和空气质量、气象灾害防御和经济社会发展等需要，在本级人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民政府的协调下，管理、指导和组织有关部门适时开展人工影响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4"/>
        </w:rPr>
        <w:t>天</w:t>
      </w:r>
      <w:r>
        <w:rPr>
          <w:rFonts w:ascii="SimSun" w:hAnsi="SimSun" w:eastAsia="SimSun" w:cs="SimSun"/>
          <w:sz w:val="29"/>
          <w:szCs w:val="29"/>
          <w:spacing w:val="20"/>
        </w:rPr>
        <w:t>气作业，提高空中云水资源开发利用能力和综合效益。</w:t>
      </w:r>
    </w:p>
    <w:p>
      <w:pPr>
        <w:ind w:left="15" w:right="86" w:firstLine="625"/>
        <w:spacing w:before="3" w:line="371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2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十八条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人民政府应当按照国家和省能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8"/>
        </w:rPr>
        <w:t>源</w:t>
      </w:r>
      <w:r>
        <w:rPr>
          <w:rFonts w:ascii="SimSun" w:hAnsi="SimSun" w:eastAsia="SimSun" w:cs="SimSun"/>
          <w:sz w:val="29"/>
          <w:szCs w:val="29"/>
          <w:spacing w:val="25"/>
        </w:rPr>
        <w:t>等相关主管部门的指导意见，根据气候资源保护和利用规划，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合</w:t>
      </w:r>
      <w:r>
        <w:rPr>
          <w:rFonts w:ascii="SimSun" w:hAnsi="SimSun" w:eastAsia="SimSun" w:cs="SimSun"/>
          <w:sz w:val="29"/>
          <w:szCs w:val="29"/>
          <w:spacing w:val="25"/>
        </w:rPr>
        <w:t>理利用太阳能和风能资源，促进太阳能和风能资源规范有序利</w:t>
      </w:r>
    </w:p>
    <w:p>
      <w:pPr>
        <w:ind w:left="18"/>
        <w:spacing w:before="124" w:line="18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6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headerReference w:type="default" r:id="rId5"/>
          <w:footerReference w:type="default" r:id="rId6"/>
          <w:pgSz w:w="11906" w:h="16839"/>
          <w:pgMar w:top="1975" w:right="1398" w:bottom="2030" w:left="1581" w:header="1286" w:footer="1363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ind w:left="358"/>
        <w:spacing w:before="94" w:line="151" w:lineRule="exact"/>
        <w:rPr>
          <w:rFonts w:ascii="SimSun" w:hAnsi="SimSun" w:eastAsia="SimSun" w:cs="SimSun"/>
          <w:sz w:val="29"/>
          <w:szCs w:val="29"/>
        </w:rPr>
      </w:pPr>
      <w:r>
        <w:pict>
          <v:shape id="_x0000_s1" style="position:absolute;margin-left:-0.025002pt;margin-top:-5.81757pt;mso-position-vertical-relative:text;mso-position-horizontal-relative:text;width:16.3pt;height:19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8" w:lineRule="auto"/>
                    <w:rPr>
                      <w:rFonts w:ascii="SimSun" w:hAnsi="SimSun" w:eastAsia="SimSun" w:cs="SimSun"/>
                      <w:sz w:val="29"/>
                      <w:szCs w:val="29"/>
                    </w:rPr>
                  </w:pPr>
                  <w:r>
                    <w:rPr>
                      <w:rFonts w:ascii="SimSun" w:hAnsi="SimSun" w:eastAsia="SimSun" w:cs="SimSun"/>
                      <w:sz w:val="29"/>
                      <w:szCs w:val="29"/>
                    </w:rPr>
                    <w:t>用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9"/>
          <w:szCs w:val="29"/>
          <w:position w:val="1"/>
        </w:rPr>
        <w:t>。</w:t>
      </w:r>
    </w:p>
    <w:p>
      <w:pPr>
        <w:ind w:left="15" w:right="89" w:firstLine="625"/>
        <w:spacing w:before="232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1"/>
        </w:rPr>
        <w:t>太</w:t>
      </w:r>
      <w:r>
        <w:rPr>
          <w:rFonts w:ascii="SimSun" w:hAnsi="SimSun" w:eastAsia="SimSun" w:cs="SimSun"/>
          <w:sz w:val="29"/>
          <w:szCs w:val="29"/>
          <w:spacing w:val="25"/>
        </w:rPr>
        <w:t>阳能和风能开发利用项目设计单位、建设单位、施工单位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要</w:t>
      </w:r>
      <w:r>
        <w:rPr>
          <w:rFonts w:ascii="SimSun" w:hAnsi="SimSun" w:eastAsia="SimSun" w:cs="SimSun"/>
          <w:sz w:val="29"/>
          <w:szCs w:val="29"/>
          <w:spacing w:val="25"/>
        </w:rPr>
        <w:t>充分利用气候可行性论证成果，科学设计、科学施工，防止工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程</w:t>
      </w:r>
      <w:r>
        <w:rPr>
          <w:rFonts w:ascii="SimSun" w:hAnsi="SimSun" w:eastAsia="SimSun" w:cs="SimSun"/>
          <w:sz w:val="29"/>
          <w:szCs w:val="29"/>
          <w:spacing w:val="25"/>
        </w:rPr>
        <w:t>实施对山体、植被、道路、水土、野生动植物以及居民生产生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9"/>
        </w:rPr>
        <w:t>活</w:t>
      </w:r>
      <w:r>
        <w:rPr>
          <w:rFonts w:ascii="SimSun" w:hAnsi="SimSun" w:eastAsia="SimSun" w:cs="SimSun"/>
          <w:sz w:val="29"/>
          <w:szCs w:val="29"/>
          <w:spacing w:val="20"/>
        </w:rPr>
        <w:t>等方面的不利影响，做好项目建成后的修复、恢复等工作。</w:t>
      </w:r>
    </w:p>
    <w:p>
      <w:pPr>
        <w:ind w:left="17" w:right="89" w:firstLine="625"/>
        <w:spacing w:before="5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新</w:t>
      </w:r>
      <w:r>
        <w:rPr>
          <w:rFonts w:ascii="SimSun" w:hAnsi="SimSun" w:eastAsia="SimSun" w:cs="SimSun"/>
          <w:sz w:val="29"/>
          <w:szCs w:val="29"/>
          <w:spacing w:val="25"/>
        </w:rPr>
        <w:t>建国家机关办公建筑，政府投资的学校、医院、科技馆、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文</w:t>
      </w:r>
      <w:r>
        <w:rPr>
          <w:rFonts w:ascii="SimSun" w:hAnsi="SimSun" w:eastAsia="SimSun" w:cs="SimSun"/>
          <w:sz w:val="29"/>
          <w:szCs w:val="29"/>
          <w:spacing w:val="19"/>
        </w:rPr>
        <w:t>化体育场馆等建筑，机场、车站等大型公共建筑，</w:t>
      </w:r>
      <w:r>
        <w:rPr>
          <w:rFonts w:ascii="SimSun" w:hAnsi="SimSun" w:eastAsia="SimSun" w:cs="SimSun"/>
          <w:sz w:val="29"/>
          <w:szCs w:val="29"/>
          <w:spacing w:val="1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9"/>
        </w:rPr>
        <w:t>以及纳入当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地绿色建筑发展规划的项目，具备太阳能利用条件的，建设、设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计单位应当将太阳能利用系统作为建筑节能设计的组成部分，与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7"/>
        </w:rPr>
        <w:t>建筑主体工程同步设计、</w:t>
      </w:r>
      <w:r>
        <w:rPr>
          <w:rFonts w:ascii="SimSun" w:hAnsi="SimSun" w:eastAsia="SimSun" w:cs="SimSun"/>
          <w:sz w:val="29"/>
          <w:szCs w:val="29"/>
          <w:spacing w:val="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7"/>
        </w:rPr>
        <w:t>同步施工、</w:t>
      </w:r>
      <w:r>
        <w:rPr>
          <w:rFonts w:ascii="SimSun" w:hAnsi="SimSun" w:eastAsia="SimSun" w:cs="SimSun"/>
          <w:sz w:val="29"/>
          <w:szCs w:val="29"/>
          <w:spacing w:val="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7"/>
        </w:rPr>
        <w:t>同步投入使用</w:t>
      </w:r>
      <w:r>
        <w:rPr>
          <w:rFonts w:ascii="SimSun" w:hAnsi="SimSun" w:eastAsia="SimSun" w:cs="SimSun"/>
          <w:sz w:val="29"/>
          <w:szCs w:val="29"/>
          <w:spacing w:val="2"/>
        </w:rPr>
        <w:t>。</w:t>
      </w:r>
    </w:p>
    <w:p>
      <w:pPr>
        <w:ind w:left="18" w:right="89" w:firstLine="622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十九条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气象主管机构应当在本级人民政府领导下，结合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当地气候资源特点，根据农业生产需要，组织开展精细化农业</w:t>
      </w:r>
      <w:r>
        <w:rPr>
          <w:rFonts w:ascii="SimSun" w:hAnsi="SimSun" w:eastAsia="SimSun" w:cs="SimSun"/>
          <w:sz w:val="29"/>
          <w:szCs w:val="29"/>
          <w:spacing w:val="23"/>
        </w:rPr>
        <w:t>气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候</w:t>
      </w:r>
      <w:r>
        <w:rPr>
          <w:rFonts w:ascii="SimSun" w:hAnsi="SimSun" w:eastAsia="SimSun" w:cs="SimSun"/>
          <w:sz w:val="29"/>
          <w:szCs w:val="29"/>
          <w:spacing w:val="19"/>
        </w:rPr>
        <w:t>区划、农业气象灾害防御等工作。</w:t>
      </w:r>
    </w:p>
    <w:p>
      <w:pPr>
        <w:ind w:left="15" w:right="89" w:firstLine="633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市</w:t>
      </w:r>
      <w:r>
        <w:rPr>
          <w:rFonts w:ascii="SimSun" w:hAnsi="SimSun" w:eastAsia="SimSun" w:cs="SimSun"/>
          <w:sz w:val="29"/>
          <w:szCs w:val="29"/>
          <w:spacing w:val="23"/>
        </w:rPr>
        <w:t>、县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(市、区)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人民政府应当根据精细化农业气候区划优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化</w:t>
      </w:r>
      <w:r>
        <w:rPr>
          <w:rFonts w:ascii="SimSun" w:hAnsi="SimSun" w:eastAsia="SimSun" w:cs="SimSun"/>
          <w:sz w:val="29"/>
          <w:szCs w:val="29"/>
          <w:spacing w:val="25"/>
        </w:rPr>
        <w:t>农业产业布局，发展与气候资源相适应的高效经济作物和耕种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8"/>
        </w:rPr>
        <w:t>模</w:t>
      </w:r>
      <w:r>
        <w:rPr>
          <w:rFonts w:ascii="SimSun" w:hAnsi="SimSun" w:eastAsia="SimSun" w:cs="SimSun"/>
          <w:sz w:val="29"/>
          <w:szCs w:val="29"/>
          <w:spacing w:val="19"/>
        </w:rPr>
        <w:t>式，提升农业气候资源开发利用效率。</w:t>
      </w:r>
    </w:p>
    <w:p>
      <w:pPr>
        <w:ind w:left="14" w:firstLine="627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气象、农业农村等行政主管部门应当在本级人民政府领导下</w:t>
      </w:r>
      <w:r>
        <w:rPr>
          <w:rFonts w:ascii="SimSun" w:hAnsi="SimSun" w:eastAsia="SimSun" w:cs="SimSun"/>
          <w:sz w:val="29"/>
          <w:szCs w:val="29"/>
          <w:spacing w:val="11"/>
        </w:rPr>
        <w:t>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7"/>
        </w:rPr>
        <w:t>将</w:t>
      </w:r>
      <w:r>
        <w:rPr>
          <w:rFonts w:ascii="SimSun" w:hAnsi="SimSun" w:eastAsia="SimSun" w:cs="SimSun"/>
          <w:sz w:val="29"/>
          <w:szCs w:val="29"/>
          <w:spacing w:val="25"/>
        </w:rPr>
        <w:t>气候品质纳入农产品溯源体系，组织具有相应能力的技术专家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7"/>
        </w:rPr>
        <w:t>或</w:t>
      </w:r>
      <w:r>
        <w:rPr>
          <w:rFonts w:ascii="SimSun" w:hAnsi="SimSun" w:eastAsia="SimSun" w:cs="SimSun"/>
          <w:sz w:val="29"/>
          <w:szCs w:val="29"/>
          <w:spacing w:val="25"/>
        </w:rPr>
        <w:t>机构，开展当地名优特农产品气候品质评价，提升本地农产品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8"/>
        </w:rPr>
        <w:t>气</w:t>
      </w:r>
      <w:r>
        <w:rPr>
          <w:rFonts w:ascii="SimSun" w:hAnsi="SimSun" w:eastAsia="SimSun" w:cs="SimSun"/>
          <w:sz w:val="29"/>
          <w:szCs w:val="29"/>
          <w:spacing w:val="14"/>
        </w:rPr>
        <w:t>候附加值。</w:t>
      </w:r>
    </w:p>
    <w:p>
      <w:pPr>
        <w:ind w:left="641"/>
        <w:spacing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2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二十条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引导农民和农业生产经营组织建设温室、大棚等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right="72"/>
        <w:spacing w:before="91" w:line="184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7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pgSz w:w="11906" w:h="16839"/>
          <w:pgMar w:top="1975" w:right="1398" w:bottom="2030" w:left="1581" w:header="1286" w:footer="1363" w:gutter="0"/>
        </w:sectPr>
        <w:rPr/>
      </w:pPr>
    </w:p>
    <w:p>
      <w:pPr>
        <w:ind w:left="17"/>
        <w:spacing w:before="189"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农</w:t>
      </w:r>
      <w:r>
        <w:rPr>
          <w:rFonts w:ascii="SimSun" w:hAnsi="SimSun" w:eastAsia="SimSun" w:cs="SimSun"/>
          <w:sz w:val="29"/>
          <w:szCs w:val="29"/>
          <w:spacing w:val="20"/>
        </w:rPr>
        <w:t>业设施，合理利用热量资源，提高农业生产效率和效益。</w:t>
      </w:r>
    </w:p>
    <w:p>
      <w:pPr>
        <w:ind w:left="18" w:right="89" w:firstLine="630"/>
        <w:spacing w:before="216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市</w:t>
      </w:r>
      <w:r>
        <w:rPr>
          <w:rFonts w:ascii="SimSun" w:hAnsi="SimSun" w:eastAsia="SimSun" w:cs="SimSun"/>
          <w:sz w:val="29"/>
          <w:szCs w:val="29"/>
          <w:spacing w:val="23"/>
        </w:rPr>
        <w:t>、县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(市、区)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人民政府应当发挥政策性保险优势，组织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开展暴雨洪涝等巨灾保险和霜冻、高温等农业天气指数保险，</w:t>
      </w:r>
      <w:r>
        <w:rPr>
          <w:rFonts w:ascii="SimSun" w:hAnsi="SimSun" w:eastAsia="SimSun" w:cs="SimSun"/>
          <w:sz w:val="29"/>
          <w:szCs w:val="29"/>
          <w:spacing w:val="23"/>
        </w:rPr>
        <w:t>减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轻</w:t>
      </w:r>
      <w:r>
        <w:rPr>
          <w:rFonts w:ascii="SimSun" w:hAnsi="SimSun" w:eastAsia="SimSun" w:cs="SimSun"/>
          <w:sz w:val="29"/>
          <w:szCs w:val="29"/>
          <w:spacing w:val="16"/>
        </w:rPr>
        <w:t>气象灾害损失。</w:t>
      </w:r>
    </w:p>
    <w:p>
      <w:pPr>
        <w:ind w:left="15" w:firstLine="625"/>
        <w:spacing w:before="5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0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二十一条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人民政府应当组织开展生态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气</w:t>
      </w:r>
      <w:r>
        <w:rPr>
          <w:rFonts w:ascii="SimSun" w:hAnsi="SimSun" w:eastAsia="SimSun" w:cs="SimSun"/>
          <w:sz w:val="29"/>
          <w:szCs w:val="29"/>
          <w:spacing w:val="25"/>
        </w:rPr>
        <w:t>候观测站网和卫星遥感应用、生态安全气象风险预警业务能力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2"/>
        </w:rPr>
        <w:t>建设，建立气象、生态环境、</w:t>
      </w:r>
      <w:r>
        <w:rPr>
          <w:rFonts w:ascii="SimSun" w:hAnsi="SimSun" w:eastAsia="SimSun" w:cs="SimSun"/>
          <w:sz w:val="29"/>
          <w:szCs w:val="29"/>
          <w:spacing w:val="1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2"/>
        </w:rPr>
        <w:t>自然资源等部门多源协同观测站网</w:t>
      </w:r>
      <w:r>
        <w:rPr>
          <w:rFonts w:ascii="SimSun" w:hAnsi="SimSun" w:eastAsia="SimSun" w:cs="SimSun"/>
          <w:sz w:val="29"/>
          <w:szCs w:val="29"/>
          <w:spacing w:val="7"/>
        </w:rPr>
        <w:t>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构</w:t>
      </w:r>
      <w:r>
        <w:rPr>
          <w:rFonts w:ascii="SimSun" w:hAnsi="SimSun" w:eastAsia="SimSun" w:cs="SimSun"/>
          <w:sz w:val="29"/>
          <w:szCs w:val="29"/>
          <w:spacing w:val="25"/>
        </w:rPr>
        <w:t>建面向多领域的生态应用气象业务体系，提升生态气候承载力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31"/>
        </w:rPr>
        <w:t>评</w:t>
      </w:r>
      <w:r>
        <w:rPr>
          <w:rFonts w:ascii="SimSun" w:hAnsi="SimSun" w:eastAsia="SimSun" w:cs="SimSun"/>
          <w:sz w:val="29"/>
          <w:szCs w:val="29"/>
          <w:spacing w:val="19"/>
        </w:rPr>
        <w:t>估、气候变化对生态系统影响评估能力。</w:t>
      </w:r>
    </w:p>
    <w:p>
      <w:pPr>
        <w:ind w:left="17" w:right="89" w:firstLine="632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7"/>
        </w:rPr>
        <w:t>市</w:t>
      </w:r>
      <w:r>
        <w:rPr>
          <w:rFonts w:ascii="SimSun" w:hAnsi="SimSun" w:eastAsia="SimSun" w:cs="SimSun"/>
          <w:sz w:val="29"/>
          <w:szCs w:val="29"/>
          <w:spacing w:val="23"/>
        </w:rPr>
        <w:t>、县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(市、区)</w:t>
      </w:r>
      <w:r>
        <w:rPr>
          <w:rFonts w:ascii="SimSun" w:hAnsi="SimSun" w:eastAsia="SimSun" w:cs="SimSun"/>
          <w:sz w:val="29"/>
          <w:szCs w:val="29"/>
          <w:spacing w:val="2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人民政府应当组织气象、发展改革、住房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3"/>
        </w:rPr>
        <w:t>城</w:t>
      </w:r>
      <w:r>
        <w:rPr>
          <w:rFonts w:ascii="SimSun" w:hAnsi="SimSun" w:eastAsia="SimSun" w:cs="SimSun"/>
          <w:sz w:val="29"/>
          <w:szCs w:val="29"/>
          <w:spacing w:val="19"/>
        </w:rPr>
        <w:t>乡建设、</w:t>
      </w:r>
      <w:r>
        <w:rPr>
          <w:rFonts w:ascii="SimSun" w:hAnsi="SimSun" w:eastAsia="SimSun" w:cs="SimSun"/>
          <w:sz w:val="29"/>
          <w:szCs w:val="29"/>
          <w:spacing w:val="1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9"/>
        </w:rPr>
        <w:t>自然资源、通信等部门开展气候适应型城市建设，加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强城市小气候智能监测，城市渍涝等灾害风险智能感知和分区预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警</w:t>
      </w:r>
      <w:r>
        <w:rPr>
          <w:rFonts w:ascii="SimSun" w:hAnsi="SimSun" w:eastAsia="SimSun" w:cs="SimSun"/>
          <w:sz w:val="29"/>
          <w:szCs w:val="29"/>
          <w:spacing w:val="14"/>
        </w:rPr>
        <w:t>能力建设。</w:t>
      </w:r>
    </w:p>
    <w:p>
      <w:pPr>
        <w:ind w:left="17" w:right="86" w:firstLine="623"/>
        <w:spacing w:before="5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2"/>
        </w:rPr>
        <w:t>第</w:t>
      </w:r>
      <w:r>
        <w:rPr>
          <w:rFonts w:ascii="SimHei" w:hAnsi="SimHei" w:eastAsia="SimHei" w:cs="SimHei"/>
          <w:sz w:val="29"/>
          <w:szCs w:val="29"/>
          <w:spacing w:val="22"/>
        </w:rPr>
        <w:t>二十二条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2"/>
        </w:rPr>
        <w:t>市、县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(市、区)</w:t>
      </w:r>
      <w:r>
        <w:rPr>
          <w:rFonts w:ascii="SimSun" w:hAnsi="SimSun" w:eastAsia="SimSun" w:cs="SimSun"/>
          <w:sz w:val="29"/>
          <w:szCs w:val="29"/>
          <w:spacing w:val="2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人民政府及其有关部门应当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根据当地气候资源特点，鼓励引导有关市场主体合理开发利用雨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雪景观、云雾景观、雨雾凇景观、物候景观、天然氧吧、避暑气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候、疗养气候以及气象公园等旅游、休憩气候资源，促进旅游休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闲</w:t>
      </w:r>
      <w:r>
        <w:rPr>
          <w:rFonts w:ascii="SimSun" w:hAnsi="SimSun" w:eastAsia="SimSun" w:cs="SimSun"/>
          <w:sz w:val="29"/>
          <w:szCs w:val="29"/>
          <w:spacing w:val="14"/>
        </w:rPr>
        <w:t>产业发展。</w:t>
      </w:r>
    </w:p>
    <w:p>
      <w:pPr>
        <w:ind w:left="641"/>
        <w:spacing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二十三条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各相关行业主管部门应当在本级人民政府领导</w:t>
      </w:r>
    </w:p>
    <w:p>
      <w:pPr>
        <w:ind w:left="18" w:right="89" w:firstLine="8"/>
        <w:spacing w:before="217" w:line="37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2"/>
        </w:rPr>
        <w:t>下</w:t>
      </w:r>
      <w:r>
        <w:rPr>
          <w:rFonts w:ascii="SimSun" w:hAnsi="SimSun" w:eastAsia="SimSun" w:cs="SimSun"/>
          <w:sz w:val="29"/>
          <w:szCs w:val="29"/>
          <w:spacing w:val="24"/>
        </w:rPr>
        <w:t>，强化气象灾害风险管理，完善气象灾害风险管理制度，加强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气象灾害防御重点单位管理，强化隐患整治、预警响应、应急</w:t>
      </w:r>
      <w:r>
        <w:rPr>
          <w:rFonts w:ascii="SimSun" w:hAnsi="SimSun" w:eastAsia="SimSun" w:cs="SimSun"/>
          <w:sz w:val="29"/>
          <w:szCs w:val="29"/>
          <w:spacing w:val="23"/>
        </w:rPr>
        <w:t>处</w:t>
      </w:r>
    </w:p>
    <w:p>
      <w:pPr>
        <w:ind w:left="18"/>
        <w:spacing w:before="121" w:line="18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-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8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-</w:t>
      </w:r>
    </w:p>
    <w:p>
      <w:pPr>
        <w:sectPr>
          <w:pgSz w:w="11906" w:h="16839"/>
          <w:pgMar w:top="1975" w:right="1398" w:bottom="2030" w:left="1581" w:header="1286" w:footer="1363" w:gutter="0"/>
        </w:sectPr>
        <w:rPr/>
      </w:pPr>
    </w:p>
    <w:p>
      <w:pPr>
        <w:ind w:left="14"/>
        <w:spacing w:before="190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0"/>
        </w:rPr>
        <w:t>置等防范措施，提高应对极端气候事件能力水平。</w:t>
      </w:r>
    </w:p>
    <w:p>
      <w:pPr>
        <w:ind w:left="14" w:right="11" w:firstLine="626"/>
        <w:spacing w:before="219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4"/>
        </w:rPr>
        <w:t>第</w:t>
      </w:r>
      <w:r>
        <w:rPr>
          <w:rFonts w:ascii="SimHei" w:hAnsi="SimHei" w:eastAsia="SimHei" w:cs="SimHei"/>
          <w:sz w:val="29"/>
          <w:szCs w:val="29"/>
          <w:spacing w:val="24"/>
        </w:rPr>
        <w:t>二十四条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24"/>
        </w:rPr>
        <w:t>违反本办法规定的，依据有关法律法规的规定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4"/>
        </w:rPr>
        <w:t>进</w:t>
      </w:r>
      <w:r>
        <w:rPr>
          <w:rFonts w:ascii="SimSun" w:hAnsi="SimSun" w:eastAsia="SimSun" w:cs="SimSun"/>
          <w:sz w:val="29"/>
          <w:szCs w:val="29"/>
          <w:spacing w:val="13"/>
        </w:rPr>
        <w:t>行处罚。</w:t>
      </w:r>
    </w:p>
    <w:p>
      <w:pPr>
        <w:ind w:left="641"/>
        <w:spacing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2"/>
        </w:rPr>
        <w:t>第</w:t>
      </w:r>
      <w:r>
        <w:rPr>
          <w:rFonts w:ascii="SimHei" w:hAnsi="SimHei" w:eastAsia="SimHei" w:cs="SimHei"/>
          <w:sz w:val="29"/>
          <w:szCs w:val="29"/>
          <w:spacing w:val="19"/>
        </w:rPr>
        <w:t>二十五条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19"/>
        </w:rPr>
        <w:t>本办法中下列用语的含义：</w:t>
      </w:r>
    </w:p>
    <w:p>
      <w:pPr>
        <w:ind w:left="19" w:right="13" w:firstLine="634"/>
        <w:spacing w:before="216" w:line="36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2"/>
        </w:rPr>
        <w:t>(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一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)</w:t>
      </w:r>
      <w:r>
        <w:rPr>
          <w:rFonts w:ascii="SimSun" w:hAnsi="SimSun" w:eastAsia="SimSun" w:cs="SimSun"/>
          <w:sz w:val="29"/>
          <w:szCs w:val="29"/>
          <w:spacing w:val="1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7"/>
        </w:rPr>
        <w:t>气候资源区划，是指对一定区域范围内的气候资源，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按照相关特征的差异程度，依据特定指标参数划分出若干等级</w:t>
      </w:r>
      <w:r>
        <w:rPr>
          <w:rFonts w:ascii="SimSun" w:hAnsi="SimSun" w:eastAsia="SimSun" w:cs="SimSun"/>
          <w:sz w:val="29"/>
          <w:szCs w:val="29"/>
          <w:spacing w:val="22"/>
        </w:rPr>
        <w:t>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区域单位的活动</w:t>
      </w:r>
      <w:r>
        <w:rPr>
          <w:rFonts w:ascii="SimSun" w:hAnsi="SimSun" w:eastAsia="SimSun" w:cs="SimSun"/>
          <w:sz w:val="29"/>
          <w:szCs w:val="29"/>
          <w:spacing w:val="15"/>
        </w:rPr>
        <w:t>。</w:t>
      </w:r>
    </w:p>
    <w:p>
      <w:pPr>
        <w:ind w:left="15" w:right="1" w:firstLine="638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4"/>
        </w:rPr>
        <w:t>(</w:t>
      </w:r>
      <w:r>
        <w:rPr>
          <w:rFonts w:ascii="SimSun" w:hAnsi="SimSun" w:eastAsia="SimSun" w:cs="SimSun"/>
          <w:sz w:val="29"/>
          <w:szCs w:val="29"/>
          <w:spacing w:val="29"/>
        </w:rPr>
        <w:t>二)</w:t>
      </w:r>
      <w:r>
        <w:rPr>
          <w:rFonts w:ascii="SimSun" w:hAnsi="SimSun" w:eastAsia="SimSun" w:cs="SimSun"/>
          <w:sz w:val="29"/>
          <w:szCs w:val="29"/>
          <w:spacing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9"/>
        </w:rPr>
        <w:t>气候承载力，是指一定的时间和空间范围内，气候资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8"/>
        </w:rPr>
        <w:t>源</w:t>
      </w:r>
      <w:r>
        <w:rPr>
          <w:rFonts w:ascii="SimSun" w:hAnsi="SimSun" w:eastAsia="SimSun" w:cs="SimSun"/>
          <w:sz w:val="29"/>
          <w:szCs w:val="29"/>
          <w:spacing w:val="17"/>
        </w:rPr>
        <w:t>对</w:t>
      </w:r>
      <w:r>
        <w:rPr>
          <w:rFonts w:ascii="SimSun" w:hAnsi="SimSun" w:eastAsia="SimSun" w:cs="SimSun"/>
          <w:sz w:val="29"/>
          <w:szCs w:val="29"/>
          <w:spacing w:val="14"/>
        </w:rPr>
        <w:t>社会经济某一领域乃至整个区域社会经济可持续发展的支撑能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"/>
        </w:rPr>
        <w:t>力</w:t>
      </w:r>
      <w:r>
        <w:rPr>
          <w:rFonts w:ascii="SimSun" w:hAnsi="SimSun" w:eastAsia="SimSun" w:cs="SimSun"/>
          <w:sz w:val="29"/>
          <w:szCs w:val="29"/>
        </w:rPr>
        <w:t>。</w:t>
      </w:r>
    </w:p>
    <w:p>
      <w:pPr>
        <w:ind w:left="18" w:right="13" w:firstLine="635"/>
        <w:spacing w:before="4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4"/>
        </w:rPr>
        <w:t>(</w:t>
      </w:r>
      <w:r>
        <w:rPr>
          <w:rFonts w:ascii="SimSun" w:hAnsi="SimSun" w:eastAsia="SimSun" w:cs="SimSun"/>
          <w:sz w:val="29"/>
          <w:szCs w:val="29"/>
          <w:spacing w:val="29"/>
        </w:rPr>
        <w:t>三)</w:t>
      </w:r>
      <w:r>
        <w:rPr>
          <w:rFonts w:ascii="SimSun" w:hAnsi="SimSun" w:eastAsia="SimSun" w:cs="SimSun"/>
          <w:sz w:val="29"/>
          <w:szCs w:val="29"/>
          <w:spacing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9"/>
        </w:rPr>
        <w:t>农产品气候品质评价，是指根据农产品品质与气候的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密切关系，通过数据采集整理、实地调查、实验建模、对比分</w:t>
      </w:r>
      <w:r>
        <w:rPr>
          <w:rFonts w:ascii="SimSun" w:hAnsi="SimSun" w:eastAsia="SimSun" w:cs="SimSun"/>
          <w:sz w:val="29"/>
          <w:szCs w:val="29"/>
          <w:spacing w:val="23"/>
        </w:rPr>
        <w:t>析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等技术手段，为气候对农产品品质影响的优劣等级作出综合评</w:t>
      </w:r>
      <w:r>
        <w:rPr>
          <w:rFonts w:ascii="SimSun" w:hAnsi="SimSun" w:eastAsia="SimSun" w:cs="SimSun"/>
          <w:sz w:val="29"/>
          <w:szCs w:val="29"/>
          <w:spacing w:val="23"/>
        </w:rPr>
        <w:t>定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1"/>
        </w:rPr>
        <w:t>的</w:t>
      </w:r>
      <w:r>
        <w:rPr>
          <w:rFonts w:ascii="SimSun" w:hAnsi="SimSun" w:eastAsia="SimSun" w:cs="SimSun"/>
          <w:sz w:val="29"/>
          <w:szCs w:val="29"/>
          <w:spacing w:val="10"/>
        </w:rPr>
        <w:t>过程。</w:t>
      </w:r>
    </w:p>
    <w:p>
      <w:pPr>
        <w:ind w:left="18" w:right="13" w:firstLine="635"/>
        <w:spacing w:before="3" w:line="36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4"/>
        </w:rPr>
        <w:t>(</w:t>
      </w:r>
      <w:r>
        <w:rPr>
          <w:rFonts w:ascii="SimSun" w:hAnsi="SimSun" w:eastAsia="SimSun" w:cs="SimSun"/>
          <w:sz w:val="29"/>
          <w:szCs w:val="29"/>
          <w:spacing w:val="29"/>
        </w:rPr>
        <w:t>四)</w:t>
      </w:r>
      <w:r>
        <w:rPr>
          <w:rFonts w:ascii="SimSun" w:hAnsi="SimSun" w:eastAsia="SimSun" w:cs="SimSun"/>
          <w:sz w:val="29"/>
          <w:szCs w:val="29"/>
          <w:spacing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9"/>
        </w:rPr>
        <w:t>气候可行性论证，是指对与气候条件密切相关的规划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和建设项目进行气候适宜性、风险性以及可能对局地气候产生</w:t>
      </w:r>
      <w:r>
        <w:rPr>
          <w:rFonts w:ascii="SimSun" w:hAnsi="SimSun" w:eastAsia="SimSun" w:cs="SimSun"/>
          <w:sz w:val="29"/>
          <w:szCs w:val="29"/>
          <w:spacing w:val="23"/>
        </w:rPr>
        <w:t>影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0"/>
        </w:rPr>
        <w:t>响</w:t>
      </w:r>
      <w:r>
        <w:rPr>
          <w:rFonts w:ascii="SimSun" w:hAnsi="SimSun" w:eastAsia="SimSun" w:cs="SimSun"/>
          <w:sz w:val="29"/>
          <w:szCs w:val="29"/>
          <w:spacing w:val="17"/>
        </w:rPr>
        <w:t>的分析、评估活动。</w:t>
      </w:r>
    </w:p>
    <w:p>
      <w:pPr>
        <w:ind w:left="641"/>
        <w:spacing w:line="2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"/>
        </w:rPr>
        <w:t>第二十六</w:t>
      </w:r>
      <w:r>
        <w:rPr>
          <w:rFonts w:ascii="SimHei" w:hAnsi="SimHei" w:eastAsia="SimHei" w:cs="SimHei"/>
          <w:sz w:val="29"/>
          <w:szCs w:val="29"/>
        </w:rPr>
        <w:t>条</w:t>
      </w:r>
      <w:r>
        <w:rPr>
          <w:rFonts w:ascii="SimHei" w:hAnsi="SimHei" w:eastAsia="SimHei" w:cs="SimHei"/>
          <w:sz w:val="29"/>
          <w:szCs w:val="29"/>
        </w:rPr>
        <w:t xml:space="preserve">  </w:t>
      </w:r>
      <w:r>
        <w:rPr>
          <w:rFonts w:ascii="SimSun" w:hAnsi="SimSun" w:eastAsia="SimSun" w:cs="SimSun"/>
          <w:sz w:val="29"/>
          <w:szCs w:val="29"/>
        </w:rPr>
        <w:t>本办法自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2023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年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1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月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1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日起施行。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1" w:line="185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-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9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-</w:t>
      </w:r>
    </w:p>
    <w:sectPr>
      <w:headerReference w:type="default" r:id="rId1"/>
      <w:footerReference w:type="default" r:id="rId2"/>
      <w:pgSz w:w="11906" w:h="16839"/>
      <w:pgMar w:top="1975" w:right="1474" w:bottom="2030" w:left="1581" w:header="1286" w:footer="13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6"/>
      <w:spacing w:line="38" w:lineRule="exact"/>
      <w:textAlignment w:val="center"/>
      <w:rPr/>
    </w:pPr>
    <w:r>
      <w:drawing>
        <wp:inline distT="0" distB="0" distL="0" distR="0">
          <wp:extent cx="5616574" cy="24130"/>
          <wp:effectExtent l="0" t="0" r="0" b="0"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93" w:lineRule="auto"/>
      <w:rPr>
        <w:rFonts w:ascii="Arial"/>
        <w:sz w:val="21"/>
      </w:rPr>
    </w:pPr>
    <w:r/>
  </w:p>
  <w:p>
    <w:pPr>
      <w:ind w:left="4933"/>
      <w:spacing w:line="22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  <w:spacing w:val="-1"/>
      </w:rPr>
      <w:t>九江市人民政</w:t>
    </w: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</w:rPr>
      <w:t>府规范性文件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6"/>
      <w:spacing w:line="38" w:lineRule="exact"/>
      <w:textAlignment w:val="center"/>
      <w:rPr/>
    </w:pPr>
    <w:r>
      <w:drawing>
        <wp:inline distT="0" distB="0" distL="0" distR="0">
          <wp:extent cx="5616574" cy="24130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93" w:lineRule="auto"/>
      <w:rPr>
        <w:rFonts w:ascii="Arial"/>
        <w:sz w:val="21"/>
      </w:rPr>
    </w:pPr>
    <w:r/>
  </w:p>
  <w:p>
    <w:pPr>
      <w:ind w:left="4933"/>
      <w:spacing w:line="22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  <w:spacing w:val="-1"/>
      </w:rPr>
      <w:t>九江市人民政</w:t>
    </w: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</w:rPr>
      <w:t>府规范性文件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6"/>
      <w:spacing w:line="38" w:lineRule="exact"/>
      <w:textAlignment w:val="center"/>
      <w:rPr/>
    </w:pPr>
    <w:r>
      <w:drawing>
        <wp:inline distT="0" distB="0" distL="0" distR="0">
          <wp:extent cx="5616574" cy="24130"/>
          <wp:effectExtent l="0" t="0" r="0" b="0"/>
          <wp:docPr id="9" name="IM 9"/>
          <wp:cNvGraphicFramePr/>
          <a:graphic>
            <a:graphicData uri="http://schemas.openxmlformats.org/drawingml/2006/picture">
              <pic:pic>
                <pic:nvPicPr>
                  <pic:cNvPr id="9" name="IM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93" w:lineRule="auto"/>
      <w:rPr>
        <w:rFonts w:ascii="Arial"/>
        <w:sz w:val="21"/>
      </w:rPr>
    </w:pPr>
    <w:r/>
  </w:p>
  <w:p>
    <w:pPr>
      <w:ind w:left="4933"/>
      <w:spacing w:line="22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  <w:spacing w:val="-1"/>
      </w:rPr>
      <w:t>九江市人民政</w:t>
    </w:r>
    <w:r>
      <w:rPr>
        <w:rFonts w:ascii="SimSun" w:hAnsi="SimSun" w:eastAsia="SimSun" w:cs="SimSun"/>
        <w:sz w:val="28"/>
        <w:szCs w:val="28"/>
        <w:color w:val="005192"/>
        <w14:textOutline w14:w="5103" w14:cap="sq" w14:cmpd="sng">
          <w14:solidFill>
            <w14:srgbClr w14:val="005192"/>
          </w14:solidFill>
          <w14:prstDash w14:val="solid"/>
          <w14:bevel/>
        </w14:textOutline>
      </w:rPr>
      <w:t>府规范性文件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9"/>
      <w:spacing w:before="93" w:line="225" w:lineRule="auto"/>
      <w:rPr>
        <w:rFonts w:ascii="SimSun" w:hAnsi="SimSun" w:eastAsia="SimSun" w:cs="SimSun"/>
        <w:sz w:val="31"/>
        <w:szCs w:val="3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1007363</wp:posOffset>
          </wp:positionH>
          <wp:positionV relativeFrom="page">
            <wp:posOffset>816864</wp:posOffset>
          </wp:positionV>
          <wp:extent cx="309372" cy="309371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9372" cy="309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12"/>
      </w:rPr>
      <w:t>九</w:t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9"/>
      </w:rPr>
      <w:t>江市人民政府规范性文件</w:t>
    </w:r>
  </w:p>
  <w:p>
    <w:pPr>
      <w:spacing w:before="182" w:line="35" w:lineRule="exact"/>
      <w:textAlignment w:val="center"/>
      <w:rPr/>
    </w:pPr>
    <w:r>
      <w:drawing>
        <wp:inline distT="0" distB="0" distL="0" distR="0">
          <wp:extent cx="5620384" cy="22225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620384" cy="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9"/>
      <w:spacing w:before="93" w:line="225" w:lineRule="auto"/>
      <w:rPr>
        <w:rFonts w:ascii="SimSun" w:hAnsi="SimSun" w:eastAsia="SimSun" w:cs="SimSun"/>
        <w:sz w:val="31"/>
        <w:szCs w:val="3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1007363</wp:posOffset>
          </wp:positionH>
          <wp:positionV relativeFrom="page">
            <wp:posOffset>816864</wp:posOffset>
          </wp:positionV>
          <wp:extent cx="309372" cy="309371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9372" cy="309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12"/>
      </w:rPr>
      <w:t>九</w:t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9"/>
      </w:rPr>
      <w:t>江市人民政府规范性文件</w:t>
    </w:r>
  </w:p>
  <w:p>
    <w:pPr>
      <w:spacing w:before="182" w:line="35" w:lineRule="exact"/>
      <w:textAlignment w:val="center"/>
      <w:rPr/>
    </w:pPr>
    <w:r>
      <w:drawing>
        <wp:inline distT="0" distB="0" distL="0" distR="0">
          <wp:extent cx="5620384" cy="22225"/>
          <wp:effectExtent l="0" t="0" r="0" b="0"/>
          <wp:docPr id="5" name="IM 5"/>
          <wp:cNvGraphicFramePr/>
          <a:graphic>
            <a:graphicData uri="http://schemas.openxmlformats.org/drawingml/2006/picture">
              <pic:pic>
                <pic:nvPicPr>
                  <pic:cNvPr id="5" name="IM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620384" cy="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9"/>
      <w:spacing w:before="93" w:line="225" w:lineRule="auto"/>
      <w:rPr>
        <w:rFonts w:ascii="SimSun" w:hAnsi="SimSun" w:eastAsia="SimSun" w:cs="SimSun"/>
        <w:sz w:val="31"/>
        <w:szCs w:val="3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1007363</wp:posOffset>
          </wp:positionH>
          <wp:positionV relativeFrom="page">
            <wp:posOffset>816864</wp:posOffset>
          </wp:positionV>
          <wp:extent cx="309372" cy="309371"/>
          <wp:effectExtent l="0" t="0" r="0" b="0"/>
          <wp:wrapNone/>
          <wp:docPr id="7" name="IM 7"/>
          <wp:cNvGraphicFramePr/>
          <a:graphic>
            <a:graphicData uri="http://schemas.openxmlformats.org/drawingml/2006/picture">
              <pic:pic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9372" cy="309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12"/>
      </w:rPr>
      <w:t>九</w:t>
    </w:r>
    <w:r>
      <w:rPr>
        <w:rFonts w:ascii="SimSun" w:hAnsi="SimSun" w:eastAsia="SimSun" w:cs="SimSun"/>
        <w:sz w:val="31"/>
        <w:szCs w:val="31"/>
        <w:color w:val="005192"/>
        <w14:textOutline w14:w="5793" w14:cap="sq" w14:cmpd="sng">
          <w14:solidFill>
            <w14:srgbClr w14:val="005192"/>
          </w14:solidFill>
          <w14:prstDash w14:val="solid"/>
          <w14:bevel/>
        </w14:textOutline>
        <w:spacing w:val="9"/>
      </w:rPr>
      <w:t>江市人民政府规范性文件</w:t>
    </w:r>
  </w:p>
  <w:p>
    <w:pPr>
      <w:spacing w:before="182" w:line="35" w:lineRule="exact"/>
      <w:textAlignment w:val="center"/>
      <w:rPr/>
    </w:pPr>
    <w:r>
      <w:drawing>
        <wp:inline distT="0" distB="0" distL="0" distR="0">
          <wp:extent cx="5620384" cy="22225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620384" cy="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dcterms:created xsi:type="dcterms:W3CDTF">2022-12-30T16:17:01Z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2022-12-30T16:33:14</vt:filetime>
  </op:property>
</op:Properties>
</file>