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outlineLvl w:val="0"/>
        <w:rPr>
          <w:rFonts w:hint="eastAsia" w:ascii="方正小标宋简体" w:hAnsi="方正小标宋简体" w:eastAsia="方正小标宋简体" w:cs="方正小标宋简体"/>
          <w:spacing w:val="6"/>
          <w:sz w:val="40"/>
          <w:szCs w:val="40"/>
        </w:rPr>
      </w:pPr>
      <w:r>
        <w:rPr>
          <w:rFonts w:hint="eastAsia" w:ascii="方正小标宋简体" w:hAnsi="Times New Roman" w:eastAsia="方正小标宋简体"/>
          <w:spacing w:val="6"/>
          <w:sz w:val="40"/>
          <w:szCs w:val="40"/>
        </w:rPr>
        <w:t>九江市人民政府办公室关于公布规范性文件清理</w:t>
      </w:r>
      <w:bookmarkStart w:id="0" w:name="_GoBack"/>
      <w:bookmarkEnd w:id="0"/>
      <w:r>
        <w:rPr>
          <w:rFonts w:hint="eastAsia" w:ascii="方正小标宋简体" w:hAnsi="Times New Roman" w:eastAsia="方正小标宋简体"/>
          <w:spacing w:val="6"/>
          <w:sz w:val="40"/>
          <w:szCs w:val="40"/>
        </w:rPr>
        <w:t>结果的通知</w:t>
      </w:r>
    </w:p>
    <w:p>
      <w:pPr>
        <w:pStyle w:val="2"/>
        <w:spacing w:line="400" w:lineRule="exact"/>
        <w:rPr>
          <w:rFonts w:hint="eastAsia" w:hAnsi="方正小标宋简体" w:cs="方正小标宋简体"/>
          <w:spacing w:val="6"/>
          <w:sz w:val="30"/>
          <w:szCs w:val="30"/>
        </w:rPr>
      </w:pPr>
    </w:p>
    <w:p>
      <w:pPr>
        <w:spacing w:line="576" w:lineRule="exact"/>
        <w:jc w:val="center"/>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2023年</w:t>
      </w:r>
      <w:r>
        <w:rPr>
          <w:rFonts w:hint="eastAsia" w:ascii="仿宋_GB2312" w:hAnsi="仿宋_GB2312" w:eastAsia="仿宋_GB2312" w:cs="仿宋_GB2312"/>
          <w:spacing w:val="6"/>
          <w:sz w:val="30"/>
          <w:szCs w:val="30"/>
          <w:lang w:val="en-US" w:eastAsia="zh-CN"/>
        </w:rPr>
        <w:t>3</w:t>
      </w:r>
      <w:r>
        <w:rPr>
          <w:rFonts w:hint="eastAsia" w:ascii="仿宋_GB2312" w:hAnsi="仿宋_GB2312" w:eastAsia="仿宋_GB2312" w:cs="仿宋_GB2312"/>
          <w:spacing w:val="6"/>
          <w:sz w:val="30"/>
          <w:szCs w:val="30"/>
        </w:rPr>
        <w:t>月</w:t>
      </w:r>
      <w:r>
        <w:rPr>
          <w:rFonts w:hint="eastAsia" w:ascii="仿宋_GB2312" w:hAnsi="仿宋_GB2312" w:eastAsia="仿宋_GB2312" w:cs="仿宋_GB2312"/>
          <w:spacing w:val="6"/>
          <w:sz w:val="30"/>
          <w:szCs w:val="30"/>
          <w:lang w:val="en-US" w:eastAsia="zh-CN"/>
        </w:rPr>
        <w:t>15</w:t>
      </w:r>
      <w:r>
        <w:rPr>
          <w:rFonts w:hint="eastAsia" w:ascii="仿宋_GB2312" w:hAnsi="仿宋_GB2312" w:eastAsia="仿宋_GB2312" w:cs="仿宋_GB2312"/>
          <w:spacing w:val="6"/>
          <w:sz w:val="30"/>
          <w:szCs w:val="30"/>
        </w:rPr>
        <w:t>日经市政府同意，现予发布实施。</w:t>
      </w:r>
    </w:p>
    <w:p>
      <w:pPr>
        <w:pStyle w:val="2"/>
        <w:rPr>
          <w:rFonts w:hint="eastAsi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after="1195" w:afterAutospacing="0" w:line="315" w:lineRule="atLeast"/>
        <w:ind w:left="0" w:right="0"/>
        <w:jc w:val="left"/>
      </w:pPr>
      <w:r>
        <w:rPr>
          <w:rFonts w:ascii="仿宋_GB2312" w:eastAsia="仿宋_GB2312" w:cs="仿宋_GB2312"/>
          <w:spacing w:val="6"/>
          <w:sz w:val="30"/>
          <w:szCs w:val="30"/>
          <w:bdr w:val="none" w:color="auto" w:sz="0" w:space="0"/>
        </w:rPr>
        <w:t>各县（市、区）人民政府，市政府各部门，市直及驻市有关单位：</w:t>
      </w:r>
    </w:p>
    <w:p>
      <w:pPr>
        <w:pStyle w:val="9"/>
        <w:keepNext w:val="0"/>
        <w:keepLines w:val="0"/>
        <w:widowControl/>
        <w:suppressLineNumbers w:val="0"/>
        <w:spacing w:before="274" w:beforeAutospacing="0" w:after="274" w:afterAutospacing="0" w:line="605" w:lineRule="atLeast"/>
        <w:ind w:left="0" w:right="0" w:firstLine="619"/>
        <w:jc w:val="left"/>
      </w:pPr>
      <w:r>
        <w:rPr>
          <w:rFonts w:hint="eastAsia" w:ascii="仿宋_GB2312" w:hAnsi="宋体" w:eastAsia="仿宋_GB2312" w:cs="仿宋_GB2312"/>
          <w:b w:val="0"/>
          <w:bCs w:val="0"/>
          <w:spacing w:val="6"/>
          <w:sz w:val="30"/>
          <w:szCs w:val="30"/>
        </w:rPr>
        <w:t>为加强对行政规范性文件的监督管理，进一步优化营商环境，我市开展了对现行有效的规范性文件的全面清理。经市政府同意，现将清理结果公布如下：</w:t>
      </w:r>
    </w:p>
    <w:p>
      <w:pPr>
        <w:pStyle w:val="9"/>
        <w:keepNext w:val="0"/>
        <w:keepLines w:val="0"/>
        <w:widowControl/>
        <w:suppressLineNumbers w:val="0"/>
        <w:spacing w:before="274" w:beforeAutospacing="0" w:after="274" w:afterAutospacing="0" w:line="605" w:lineRule="atLeast"/>
        <w:ind w:left="0" w:right="0" w:firstLine="619"/>
        <w:jc w:val="left"/>
      </w:pPr>
      <w:r>
        <w:rPr>
          <w:rFonts w:hint="eastAsia" w:ascii="仿宋_GB2312" w:hAnsi="宋体" w:eastAsia="仿宋_GB2312" w:cs="仿宋_GB2312"/>
          <w:b w:val="0"/>
          <w:bCs w:val="0"/>
          <w:spacing w:val="6"/>
          <w:sz w:val="30"/>
          <w:szCs w:val="30"/>
        </w:rPr>
        <w:t>一、《关于在中心城区内禁止使用实心粘土砖和限制使用粘土制品的通知》等</w:t>
      </w:r>
      <w:r>
        <w:rPr>
          <w:rFonts w:hint="eastAsia" w:ascii="仿宋_GB2312" w:eastAsia="仿宋_GB2312" w:cs="仿宋_GB2312"/>
          <w:b w:val="0"/>
          <w:bCs w:val="0"/>
          <w:spacing w:val="6"/>
          <w:sz w:val="30"/>
          <w:szCs w:val="30"/>
        </w:rPr>
        <w:t>156</w:t>
      </w:r>
      <w:r>
        <w:rPr>
          <w:rFonts w:hint="eastAsia" w:ascii="仿宋_GB2312" w:hAnsi="宋体" w:eastAsia="仿宋_GB2312" w:cs="仿宋_GB2312"/>
          <w:b w:val="0"/>
          <w:bCs w:val="0"/>
          <w:spacing w:val="6"/>
          <w:sz w:val="30"/>
          <w:szCs w:val="30"/>
        </w:rPr>
        <w:t>件文件（见附件</w:t>
      </w:r>
      <w:r>
        <w:rPr>
          <w:rFonts w:hint="eastAsia" w:ascii="仿宋_GB2312" w:eastAsia="仿宋_GB2312" w:cs="仿宋_GB2312"/>
          <w:b w:val="0"/>
          <w:bCs w:val="0"/>
          <w:spacing w:val="6"/>
          <w:sz w:val="30"/>
          <w:szCs w:val="30"/>
        </w:rPr>
        <w:t>1</w:t>
      </w:r>
      <w:r>
        <w:rPr>
          <w:rFonts w:hint="eastAsia" w:ascii="仿宋_GB2312" w:hAnsi="宋体" w:eastAsia="仿宋_GB2312" w:cs="仿宋_GB2312"/>
          <w:b w:val="0"/>
          <w:bCs w:val="0"/>
          <w:spacing w:val="6"/>
          <w:sz w:val="30"/>
          <w:szCs w:val="30"/>
        </w:rPr>
        <w:t>）予以废止或宣布失效；</w:t>
      </w:r>
    </w:p>
    <w:p>
      <w:pPr>
        <w:pStyle w:val="9"/>
        <w:keepNext w:val="0"/>
        <w:keepLines w:val="0"/>
        <w:widowControl/>
        <w:suppressLineNumbers w:val="0"/>
        <w:spacing w:before="274" w:beforeAutospacing="0" w:after="274" w:afterAutospacing="0" w:line="605" w:lineRule="atLeast"/>
        <w:ind w:left="0" w:right="0" w:firstLine="619"/>
        <w:jc w:val="left"/>
      </w:pPr>
      <w:r>
        <w:rPr>
          <w:rFonts w:hint="eastAsia" w:ascii="仿宋_GB2312" w:hAnsi="宋体" w:eastAsia="仿宋_GB2312" w:cs="仿宋_GB2312"/>
          <w:b w:val="0"/>
          <w:bCs w:val="0"/>
          <w:spacing w:val="6"/>
          <w:sz w:val="30"/>
          <w:szCs w:val="30"/>
        </w:rPr>
        <w:t>二、《九江市散装水泥、预拌混凝土和预拌砂浆发展应用管理办法》等</w:t>
      </w:r>
      <w:r>
        <w:rPr>
          <w:rFonts w:hint="eastAsia" w:ascii="仿宋_GB2312" w:eastAsia="仿宋_GB2312" w:cs="仿宋_GB2312"/>
          <w:b w:val="0"/>
          <w:bCs w:val="0"/>
          <w:spacing w:val="6"/>
          <w:sz w:val="30"/>
          <w:szCs w:val="30"/>
        </w:rPr>
        <w:t>143</w:t>
      </w:r>
      <w:r>
        <w:rPr>
          <w:rFonts w:hint="eastAsia" w:ascii="仿宋_GB2312" w:hAnsi="宋体" w:eastAsia="仿宋_GB2312" w:cs="仿宋_GB2312"/>
          <w:b w:val="0"/>
          <w:bCs w:val="0"/>
          <w:spacing w:val="6"/>
          <w:sz w:val="30"/>
          <w:szCs w:val="30"/>
        </w:rPr>
        <w:t>件文件（见附件</w:t>
      </w:r>
      <w:r>
        <w:rPr>
          <w:rFonts w:hint="eastAsia" w:ascii="仿宋_GB2312" w:eastAsia="仿宋_GB2312" w:cs="仿宋_GB2312"/>
          <w:b w:val="0"/>
          <w:bCs w:val="0"/>
          <w:spacing w:val="6"/>
          <w:sz w:val="30"/>
          <w:szCs w:val="30"/>
        </w:rPr>
        <w:t>2</w:t>
      </w:r>
      <w:r>
        <w:rPr>
          <w:rFonts w:hint="eastAsia" w:ascii="仿宋_GB2312" w:hAnsi="宋体" w:eastAsia="仿宋_GB2312" w:cs="仿宋_GB2312"/>
          <w:b w:val="0"/>
          <w:bCs w:val="0"/>
          <w:spacing w:val="6"/>
          <w:sz w:val="30"/>
          <w:szCs w:val="30"/>
        </w:rPr>
        <w:t>）继续有效；</w:t>
      </w:r>
    </w:p>
    <w:p>
      <w:pPr>
        <w:pStyle w:val="9"/>
        <w:keepNext w:val="0"/>
        <w:keepLines w:val="0"/>
        <w:widowControl/>
        <w:suppressLineNumbers w:val="0"/>
        <w:spacing w:before="274" w:beforeAutospacing="0" w:after="274" w:afterAutospacing="0" w:line="605" w:lineRule="atLeast"/>
        <w:ind w:left="0" w:right="0" w:firstLine="619"/>
        <w:jc w:val="left"/>
      </w:pPr>
      <w:r>
        <w:rPr>
          <w:rFonts w:hint="eastAsia" w:ascii="仿宋_GB2312" w:hAnsi="宋体" w:eastAsia="仿宋_GB2312" w:cs="仿宋_GB2312"/>
          <w:b w:val="0"/>
          <w:bCs w:val="0"/>
          <w:spacing w:val="6"/>
          <w:sz w:val="30"/>
          <w:szCs w:val="30"/>
        </w:rPr>
        <w:t>三、《九江市城乡建设档案管理规定》等</w:t>
      </w:r>
      <w:r>
        <w:rPr>
          <w:rFonts w:hint="eastAsia" w:ascii="仿宋_GB2312" w:eastAsia="仿宋_GB2312" w:cs="仿宋_GB2312"/>
          <w:b w:val="0"/>
          <w:bCs w:val="0"/>
          <w:spacing w:val="6"/>
          <w:sz w:val="30"/>
          <w:szCs w:val="30"/>
        </w:rPr>
        <w:t>17</w:t>
      </w:r>
      <w:r>
        <w:rPr>
          <w:rFonts w:hint="eastAsia" w:ascii="仿宋_GB2312" w:hAnsi="宋体" w:eastAsia="仿宋_GB2312" w:cs="仿宋_GB2312"/>
          <w:b w:val="0"/>
          <w:bCs w:val="0"/>
          <w:spacing w:val="6"/>
          <w:sz w:val="30"/>
          <w:szCs w:val="30"/>
        </w:rPr>
        <w:t>件文件（见附件</w:t>
      </w:r>
      <w:r>
        <w:rPr>
          <w:rFonts w:hint="eastAsia" w:ascii="仿宋_GB2312" w:eastAsia="仿宋_GB2312" w:cs="仿宋_GB2312"/>
          <w:b w:val="0"/>
          <w:bCs w:val="0"/>
          <w:spacing w:val="6"/>
          <w:sz w:val="30"/>
          <w:szCs w:val="30"/>
        </w:rPr>
        <w:t>3</w:t>
      </w:r>
      <w:r>
        <w:rPr>
          <w:rFonts w:hint="eastAsia" w:ascii="仿宋_GB2312" w:hAnsi="宋体" w:eastAsia="仿宋_GB2312" w:cs="仿宋_GB2312"/>
          <w:b w:val="0"/>
          <w:bCs w:val="0"/>
          <w:spacing w:val="6"/>
          <w:sz w:val="30"/>
          <w:szCs w:val="30"/>
        </w:rPr>
        <w:t>）拟修改，凡列入拟修改的规范性文件需要继续实施的，应按照规范性文件制定程序重新申报；</w:t>
      </w:r>
    </w:p>
    <w:p>
      <w:pPr>
        <w:pStyle w:val="9"/>
        <w:keepNext w:val="0"/>
        <w:keepLines w:val="0"/>
        <w:widowControl/>
        <w:suppressLineNumbers w:val="0"/>
        <w:spacing w:before="274" w:beforeAutospacing="0" w:after="274" w:afterAutospacing="0" w:line="605" w:lineRule="atLeast"/>
        <w:ind w:left="0" w:right="0" w:firstLine="619"/>
        <w:jc w:val="left"/>
      </w:pPr>
      <w:r>
        <w:rPr>
          <w:rFonts w:hint="eastAsia" w:ascii="仿宋_GB2312" w:hAnsi="宋体" w:eastAsia="仿宋_GB2312" w:cs="仿宋_GB2312"/>
          <w:b w:val="0"/>
          <w:bCs w:val="0"/>
          <w:spacing w:val="6"/>
          <w:sz w:val="30"/>
          <w:szCs w:val="30"/>
        </w:rPr>
        <w:t>四、《九江市人民政府关于大力推进节约集约用地的实施意见》等</w:t>
      </w:r>
      <w:r>
        <w:rPr>
          <w:rFonts w:hint="eastAsia" w:ascii="仿宋_GB2312" w:eastAsia="仿宋_GB2312" w:cs="仿宋_GB2312"/>
          <w:b w:val="0"/>
          <w:bCs w:val="0"/>
          <w:spacing w:val="6"/>
          <w:sz w:val="30"/>
          <w:szCs w:val="30"/>
        </w:rPr>
        <w:t>10</w:t>
      </w:r>
      <w:r>
        <w:rPr>
          <w:rFonts w:hint="eastAsia" w:ascii="仿宋_GB2312" w:hAnsi="宋体" w:eastAsia="仿宋_GB2312" w:cs="仿宋_GB2312"/>
          <w:b w:val="0"/>
          <w:bCs w:val="0"/>
          <w:spacing w:val="6"/>
          <w:sz w:val="30"/>
          <w:szCs w:val="30"/>
        </w:rPr>
        <w:t>件文件（见附件</w:t>
      </w:r>
      <w:r>
        <w:rPr>
          <w:rFonts w:hint="eastAsia" w:ascii="仿宋_GB2312" w:eastAsia="仿宋_GB2312" w:cs="仿宋_GB2312"/>
          <w:b w:val="0"/>
          <w:bCs w:val="0"/>
          <w:spacing w:val="6"/>
          <w:sz w:val="30"/>
          <w:szCs w:val="30"/>
        </w:rPr>
        <w:t>4</w:t>
      </w:r>
      <w:r>
        <w:rPr>
          <w:rFonts w:hint="eastAsia" w:ascii="仿宋_GB2312" w:hAnsi="宋体" w:eastAsia="仿宋_GB2312" w:cs="仿宋_GB2312"/>
          <w:b w:val="0"/>
          <w:bCs w:val="0"/>
          <w:spacing w:val="6"/>
          <w:sz w:val="30"/>
          <w:szCs w:val="30"/>
        </w:rPr>
        <w:t>）予以修改。</w:t>
      </w:r>
    </w:p>
    <w:p>
      <w:pPr>
        <w:pStyle w:val="9"/>
        <w:keepNext w:val="0"/>
        <w:keepLines w:val="0"/>
        <w:widowControl/>
        <w:suppressLineNumbers w:val="0"/>
        <w:spacing w:before="274" w:beforeAutospacing="0" w:after="274" w:afterAutospacing="0" w:line="605" w:lineRule="atLeast"/>
        <w:ind w:left="0" w:right="0" w:firstLine="619"/>
        <w:jc w:val="left"/>
      </w:pPr>
      <w:r>
        <w:rPr>
          <w:rFonts w:hint="eastAsia" w:ascii="仿宋_GB2312" w:hAnsi="宋体" w:eastAsia="仿宋_GB2312" w:cs="仿宋_GB2312"/>
          <w:b w:val="0"/>
          <w:bCs w:val="0"/>
          <w:spacing w:val="6"/>
          <w:sz w:val="30"/>
          <w:szCs w:val="30"/>
        </w:rPr>
        <w:t>自本通知发布之日起，凡予以废止或宣布失效的市政府规范性文件一律停止执行，不再作为行政管理依据。已列入《拟修改的规范性文件目录》的文件，相关责任部门应当及时组织实施，在</w:t>
      </w:r>
      <w:r>
        <w:rPr>
          <w:rFonts w:hint="eastAsia" w:ascii="仿宋_GB2312" w:eastAsia="仿宋_GB2312" w:cs="仿宋_GB2312"/>
          <w:b w:val="0"/>
          <w:bCs w:val="0"/>
          <w:spacing w:val="6"/>
          <w:sz w:val="30"/>
          <w:szCs w:val="30"/>
        </w:rPr>
        <w:t>2023</w:t>
      </w:r>
      <w:r>
        <w:rPr>
          <w:rFonts w:hint="eastAsia" w:ascii="仿宋_GB2312" w:hAnsi="宋体" w:eastAsia="仿宋_GB2312" w:cs="仿宋_GB2312"/>
          <w:b w:val="0"/>
          <w:bCs w:val="0"/>
          <w:spacing w:val="6"/>
          <w:sz w:val="30"/>
          <w:szCs w:val="30"/>
        </w:rPr>
        <w:t>年</w:t>
      </w:r>
      <w:r>
        <w:rPr>
          <w:rFonts w:hint="eastAsia" w:ascii="仿宋_GB2312" w:eastAsia="仿宋_GB2312" w:cs="仿宋_GB2312"/>
          <w:b w:val="0"/>
          <w:bCs w:val="0"/>
          <w:spacing w:val="6"/>
          <w:sz w:val="30"/>
          <w:szCs w:val="30"/>
        </w:rPr>
        <w:t>12</w:t>
      </w:r>
      <w:r>
        <w:rPr>
          <w:rFonts w:hint="eastAsia" w:ascii="仿宋_GB2312" w:hAnsi="宋体" w:eastAsia="仿宋_GB2312" w:cs="仿宋_GB2312"/>
          <w:b w:val="0"/>
          <w:bCs w:val="0"/>
          <w:spacing w:val="6"/>
          <w:sz w:val="30"/>
          <w:szCs w:val="30"/>
        </w:rPr>
        <w:t>月</w:t>
      </w:r>
      <w:r>
        <w:rPr>
          <w:rFonts w:hint="eastAsia" w:ascii="仿宋_GB2312" w:eastAsia="仿宋_GB2312" w:cs="仿宋_GB2312"/>
          <w:b w:val="0"/>
          <w:bCs w:val="0"/>
          <w:spacing w:val="6"/>
          <w:sz w:val="30"/>
          <w:szCs w:val="30"/>
        </w:rPr>
        <w:t>31</w:t>
      </w:r>
      <w:r>
        <w:rPr>
          <w:rFonts w:hint="eastAsia" w:ascii="仿宋_GB2312" w:hAnsi="宋体" w:eastAsia="仿宋_GB2312" w:cs="仿宋_GB2312"/>
          <w:b w:val="0"/>
          <w:bCs w:val="0"/>
          <w:spacing w:val="6"/>
          <w:sz w:val="30"/>
          <w:szCs w:val="30"/>
        </w:rPr>
        <w:t>日前完成修订工作。</w:t>
      </w:r>
    </w:p>
    <w:p>
      <w:pPr>
        <w:pStyle w:val="9"/>
        <w:keepNext w:val="0"/>
        <w:keepLines w:val="0"/>
        <w:widowControl/>
        <w:suppressLineNumbers w:val="0"/>
        <w:spacing w:before="274" w:beforeAutospacing="0" w:after="240" w:afterAutospacing="0" w:line="605" w:lineRule="atLeast"/>
        <w:ind w:left="0" w:right="0" w:firstLine="864"/>
        <w:jc w:val="left"/>
        <w:rPr>
          <w:b w:val="0"/>
          <w:bCs w:val="0"/>
          <w:spacing w:val="6"/>
        </w:rPr>
      </w:pPr>
    </w:p>
    <w:p>
      <w:pPr>
        <w:pStyle w:val="9"/>
        <w:keepNext w:val="0"/>
        <w:keepLines w:val="0"/>
        <w:widowControl/>
        <w:suppressLineNumbers w:val="0"/>
        <w:spacing w:before="274" w:beforeAutospacing="0" w:after="274" w:afterAutospacing="0" w:line="605" w:lineRule="atLeast"/>
        <w:ind w:left="0" w:right="0" w:firstLine="864"/>
        <w:jc w:val="left"/>
      </w:pPr>
      <w:r>
        <w:rPr>
          <w:rFonts w:hint="eastAsia" w:ascii="仿宋_GB2312" w:hAnsi="宋体" w:eastAsia="仿宋_GB2312" w:cs="仿宋_GB2312"/>
          <w:b w:val="0"/>
          <w:bCs w:val="0"/>
          <w:spacing w:val="6"/>
          <w:sz w:val="30"/>
          <w:szCs w:val="30"/>
        </w:rPr>
        <w:t>附件：</w:t>
      </w:r>
      <w:r>
        <w:rPr>
          <w:rFonts w:hint="eastAsia" w:ascii="仿宋_GB2312" w:eastAsia="仿宋_GB2312" w:cs="仿宋_GB2312"/>
          <w:b w:val="0"/>
          <w:bCs w:val="0"/>
          <w:spacing w:val="6"/>
          <w:sz w:val="30"/>
          <w:szCs w:val="30"/>
        </w:rPr>
        <w:t>1.</w:t>
      </w:r>
      <w:r>
        <w:rPr>
          <w:rFonts w:hint="eastAsia" w:ascii="仿宋_GB2312" w:hAnsi="宋体" w:eastAsia="仿宋_GB2312" w:cs="仿宋_GB2312"/>
          <w:b w:val="0"/>
          <w:bCs w:val="0"/>
          <w:spacing w:val="6"/>
          <w:sz w:val="30"/>
          <w:szCs w:val="30"/>
        </w:rPr>
        <w:t>废止或宣布失效的规范性文件目录（</w:t>
      </w:r>
      <w:r>
        <w:rPr>
          <w:rFonts w:hint="eastAsia" w:ascii="仿宋_GB2312" w:eastAsia="仿宋_GB2312" w:cs="仿宋_GB2312"/>
          <w:b w:val="0"/>
          <w:bCs w:val="0"/>
          <w:spacing w:val="6"/>
          <w:sz w:val="30"/>
          <w:szCs w:val="30"/>
        </w:rPr>
        <w:t>156</w:t>
      </w:r>
      <w:r>
        <w:rPr>
          <w:rFonts w:hint="eastAsia" w:ascii="仿宋_GB2312" w:hAnsi="宋体" w:eastAsia="仿宋_GB2312" w:cs="仿宋_GB2312"/>
          <w:b w:val="0"/>
          <w:bCs w:val="0"/>
          <w:spacing w:val="6"/>
          <w:sz w:val="30"/>
          <w:szCs w:val="30"/>
        </w:rPr>
        <w:t>件）</w:t>
      </w:r>
    </w:p>
    <w:p>
      <w:pPr>
        <w:pStyle w:val="9"/>
        <w:keepNext w:val="0"/>
        <w:keepLines w:val="0"/>
        <w:widowControl/>
        <w:suppressLineNumbers w:val="0"/>
        <w:spacing w:before="274" w:beforeAutospacing="0" w:after="274" w:afterAutospacing="0" w:line="605" w:lineRule="atLeast"/>
        <w:ind w:left="0" w:right="0" w:firstLine="1800"/>
        <w:jc w:val="left"/>
      </w:pPr>
      <w:r>
        <w:rPr>
          <w:rFonts w:hint="eastAsia" w:ascii="仿宋_GB2312" w:eastAsia="仿宋_GB2312" w:cs="仿宋_GB2312"/>
          <w:b w:val="0"/>
          <w:bCs w:val="0"/>
          <w:spacing w:val="6"/>
          <w:sz w:val="30"/>
          <w:szCs w:val="30"/>
        </w:rPr>
        <w:t>2.</w:t>
      </w:r>
      <w:r>
        <w:rPr>
          <w:rFonts w:hint="eastAsia" w:ascii="仿宋_GB2312" w:hAnsi="宋体" w:eastAsia="仿宋_GB2312" w:cs="仿宋_GB2312"/>
          <w:b w:val="0"/>
          <w:bCs w:val="0"/>
          <w:spacing w:val="6"/>
          <w:sz w:val="30"/>
          <w:szCs w:val="30"/>
        </w:rPr>
        <w:t>继续有效的规范性文件目录（</w:t>
      </w:r>
      <w:r>
        <w:rPr>
          <w:rFonts w:hint="eastAsia" w:ascii="仿宋_GB2312" w:eastAsia="仿宋_GB2312" w:cs="仿宋_GB2312"/>
          <w:b w:val="0"/>
          <w:bCs w:val="0"/>
          <w:spacing w:val="6"/>
          <w:sz w:val="30"/>
          <w:szCs w:val="30"/>
        </w:rPr>
        <w:t>143</w:t>
      </w:r>
      <w:r>
        <w:rPr>
          <w:rFonts w:hint="eastAsia" w:ascii="仿宋_GB2312" w:hAnsi="宋体" w:eastAsia="仿宋_GB2312" w:cs="仿宋_GB2312"/>
          <w:b w:val="0"/>
          <w:bCs w:val="0"/>
          <w:spacing w:val="6"/>
          <w:sz w:val="30"/>
          <w:szCs w:val="30"/>
        </w:rPr>
        <w:t>件）</w:t>
      </w:r>
    </w:p>
    <w:p>
      <w:pPr>
        <w:pStyle w:val="9"/>
        <w:keepNext w:val="0"/>
        <w:keepLines w:val="0"/>
        <w:widowControl/>
        <w:suppressLineNumbers w:val="0"/>
        <w:spacing w:before="274" w:beforeAutospacing="0" w:after="274" w:afterAutospacing="0" w:line="605" w:lineRule="atLeast"/>
        <w:ind w:left="0" w:right="0" w:firstLine="1800"/>
        <w:jc w:val="left"/>
      </w:pPr>
      <w:r>
        <w:rPr>
          <w:rFonts w:hint="eastAsia" w:ascii="仿宋_GB2312" w:eastAsia="仿宋_GB2312" w:cs="仿宋_GB2312"/>
          <w:b w:val="0"/>
          <w:bCs w:val="0"/>
          <w:spacing w:val="6"/>
          <w:sz w:val="30"/>
          <w:szCs w:val="30"/>
        </w:rPr>
        <w:t>3.</w:t>
      </w:r>
      <w:r>
        <w:rPr>
          <w:rFonts w:hint="eastAsia" w:ascii="仿宋_GB2312" w:hAnsi="宋体" w:eastAsia="仿宋_GB2312" w:cs="仿宋_GB2312"/>
          <w:b w:val="0"/>
          <w:bCs w:val="0"/>
          <w:spacing w:val="6"/>
          <w:sz w:val="30"/>
          <w:szCs w:val="30"/>
        </w:rPr>
        <w:t>拟修改的规范性文件目录（</w:t>
      </w:r>
      <w:r>
        <w:rPr>
          <w:rFonts w:hint="eastAsia" w:ascii="仿宋_GB2312" w:eastAsia="仿宋_GB2312" w:cs="仿宋_GB2312"/>
          <w:b w:val="0"/>
          <w:bCs w:val="0"/>
          <w:spacing w:val="6"/>
          <w:sz w:val="30"/>
          <w:szCs w:val="30"/>
        </w:rPr>
        <w:t>17</w:t>
      </w:r>
      <w:r>
        <w:rPr>
          <w:rFonts w:hint="eastAsia" w:ascii="仿宋_GB2312" w:hAnsi="宋体" w:eastAsia="仿宋_GB2312" w:cs="仿宋_GB2312"/>
          <w:b w:val="0"/>
          <w:bCs w:val="0"/>
          <w:spacing w:val="6"/>
          <w:sz w:val="30"/>
          <w:szCs w:val="30"/>
        </w:rPr>
        <w:t>件）</w:t>
      </w:r>
    </w:p>
    <w:p>
      <w:pPr>
        <w:pStyle w:val="9"/>
        <w:keepNext w:val="0"/>
        <w:keepLines w:val="0"/>
        <w:widowControl/>
        <w:suppressLineNumbers w:val="0"/>
        <w:spacing w:before="274" w:beforeAutospacing="0" w:after="274" w:afterAutospacing="0" w:line="605" w:lineRule="atLeast"/>
        <w:ind w:left="0" w:right="0" w:firstLine="1800"/>
        <w:jc w:val="left"/>
      </w:pPr>
      <w:r>
        <w:rPr>
          <w:rFonts w:hint="eastAsia" w:ascii="仿宋_GB2312" w:eastAsia="仿宋_GB2312" w:cs="仿宋_GB2312"/>
          <w:b w:val="0"/>
          <w:bCs w:val="0"/>
          <w:spacing w:val="6"/>
          <w:sz w:val="30"/>
          <w:szCs w:val="30"/>
        </w:rPr>
        <w:t>4.</w:t>
      </w:r>
      <w:r>
        <w:rPr>
          <w:rFonts w:hint="eastAsia" w:ascii="仿宋_GB2312" w:hAnsi="宋体" w:eastAsia="仿宋_GB2312" w:cs="仿宋_GB2312"/>
          <w:b w:val="0"/>
          <w:bCs w:val="0"/>
          <w:spacing w:val="6"/>
          <w:sz w:val="30"/>
          <w:szCs w:val="30"/>
        </w:rPr>
        <w:t>予以修改的规范性文件（</w:t>
      </w:r>
      <w:r>
        <w:rPr>
          <w:rFonts w:hint="eastAsia" w:ascii="仿宋_GB2312" w:eastAsia="仿宋_GB2312" w:cs="仿宋_GB2312"/>
          <w:b w:val="0"/>
          <w:bCs w:val="0"/>
          <w:spacing w:val="6"/>
          <w:sz w:val="30"/>
          <w:szCs w:val="30"/>
        </w:rPr>
        <w:t>10</w:t>
      </w:r>
      <w:r>
        <w:rPr>
          <w:rFonts w:hint="eastAsia" w:ascii="仿宋_GB2312" w:hAnsi="宋体" w:eastAsia="仿宋_GB2312" w:cs="仿宋_GB2312"/>
          <w:b w:val="0"/>
          <w:bCs w:val="0"/>
          <w:spacing w:val="6"/>
          <w:sz w:val="30"/>
          <w:szCs w:val="30"/>
        </w:rPr>
        <w:t>件）</w:t>
      </w:r>
    </w:p>
    <w:p>
      <w:pPr>
        <w:pStyle w:val="9"/>
        <w:keepNext w:val="0"/>
        <w:keepLines w:val="0"/>
        <w:widowControl/>
        <w:suppressLineNumbers w:val="0"/>
        <w:spacing w:before="274" w:beforeAutospacing="0" w:after="240" w:afterAutospacing="0" w:line="605" w:lineRule="atLeast"/>
        <w:ind w:left="0" w:right="0" w:firstLine="864"/>
        <w:jc w:val="left"/>
        <w:rPr>
          <w:b w:val="0"/>
          <w:bCs w:val="0"/>
          <w:spacing w:val="6"/>
        </w:rPr>
      </w:pPr>
    </w:p>
    <w:p>
      <w:pPr>
        <w:pStyle w:val="9"/>
        <w:keepNext w:val="0"/>
        <w:keepLines w:val="0"/>
        <w:widowControl/>
        <w:suppressLineNumbers w:val="0"/>
        <w:spacing w:before="274" w:beforeAutospacing="0" w:after="240" w:afterAutospacing="0" w:line="605" w:lineRule="atLeast"/>
        <w:ind w:left="0" w:right="0" w:firstLine="864"/>
        <w:jc w:val="left"/>
        <w:rPr>
          <w:b w:val="0"/>
          <w:bCs w:val="0"/>
          <w:spacing w:val="6"/>
        </w:rPr>
      </w:pPr>
    </w:p>
    <w:p>
      <w:pPr>
        <w:pStyle w:val="9"/>
        <w:keepNext w:val="0"/>
        <w:keepLines w:val="0"/>
        <w:widowControl/>
        <w:suppressLineNumbers w:val="0"/>
        <w:spacing w:before="0" w:beforeAutospacing="1" w:after="0" w:afterAutospacing="1" w:line="605" w:lineRule="atLeast"/>
        <w:ind w:left="0" w:right="0"/>
        <w:jc w:val="center"/>
        <w:rPr>
          <w:b w:val="0"/>
          <w:bCs w:val="0"/>
          <w:spacing w:val="6"/>
          <w:sz w:val="43"/>
          <w:szCs w:val="43"/>
        </w:rPr>
      </w:pPr>
    </w:p>
    <w:p>
      <w:pPr>
        <w:pStyle w:val="9"/>
        <w:keepNext w:val="0"/>
        <w:keepLines w:val="0"/>
        <w:widowControl/>
        <w:suppressLineNumbers w:val="0"/>
        <w:spacing w:line="605" w:lineRule="atLeast"/>
        <w:ind w:left="0" w:right="0"/>
        <w:jc w:val="center"/>
      </w:pPr>
    </w:p>
    <w:p>
      <w:pPr>
        <w:pStyle w:val="9"/>
        <w:keepNext w:val="0"/>
        <w:keepLines w:val="0"/>
        <w:widowControl/>
        <w:suppressLineNumbers w:val="0"/>
        <w:spacing w:before="0" w:beforeAutospacing="1" w:after="0" w:afterAutospacing="1" w:line="605" w:lineRule="atLeast"/>
        <w:ind w:left="0" w:right="1325"/>
        <w:jc w:val="right"/>
        <w:rPr>
          <w:sz w:val="43"/>
          <w:szCs w:val="43"/>
        </w:rPr>
      </w:pPr>
      <w:r>
        <w:rPr>
          <w:rFonts w:hint="eastAsia" w:ascii="仿宋_GB2312" w:eastAsia="仿宋_GB2312" w:cs="仿宋_GB2312"/>
          <w:b w:val="0"/>
          <w:bCs w:val="0"/>
          <w:spacing w:val="6"/>
          <w:sz w:val="30"/>
          <w:szCs w:val="30"/>
        </w:rPr>
        <w:t>2023</w:t>
      </w:r>
      <w:r>
        <w:rPr>
          <w:rFonts w:hint="eastAsia" w:ascii="仿宋_GB2312" w:hAnsi="宋体" w:eastAsia="仿宋_GB2312" w:cs="仿宋_GB2312"/>
          <w:b w:val="0"/>
          <w:bCs w:val="0"/>
          <w:spacing w:val="6"/>
          <w:sz w:val="30"/>
          <w:szCs w:val="30"/>
        </w:rPr>
        <w:t>年</w:t>
      </w:r>
      <w:r>
        <w:rPr>
          <w:rFonts w:hint="eastAsia" w:ascii="仿宋_GB2312" w:eastAsia="仿宋_GB2312" w:cs="仿宋_GB2312"/>
          <w:b w:val="0"/>
          <w:bCs w:val="0"/>
          <w:spacing w:val="6"/>
          <w:sz w:val="30"/>
          <w:szCs w:val="30"/>
        </w:rPr>
        <w:t>3</w:t>
      </w:r>
      <w:r>
        <w:rPr>
          <w:rFonts w:hint="eastAsia" w:ascii="仿宋_GB2312" w:hAnsi="宋体" w:eastAsia="仿宋_GB2312" w:cs="仿宋_GB2312"/>
          <w:b w:val="0"/>
          <w:bCs w:val="0"/>
          <w:spacing w:val="6"/>
          <w:sz w:val="30"/>
          <w:szCs w:val="30"/>
        </w:rPr>
        <w:t>月</w:t>
      </w:r>
      <w:r>
        <w:rPr>
          <w:rFonts w:hint="eastAsia" w:ascii="仿宋_GB2312" w:eastAsia="仿宋_GB2312" w:cs="仿宋_GB2312"/>
          <w:b w:val="0"/>
          <w:bCs w:val="0"/>
          <w:spacing w:val="6"/>
          <w:sz w:val="30"/>
          <w:szCs w:val="30"/>
        </w:rPr>
        <w:t>15</w:t>
      </w:r>
      <w:r>
        <w:rPr>
          <w:rFonts w:hint="eastAsia" w:ascii="仿宋_GB2312" w:hAnsi="宋体" w:eastAsia="仿宋_GB2312" w:cs="仿宋_GB2312"/>
          <w:b w:val="0"/>
          <w:bCs w:val="0"/>
          <w:spacing w:val="6"/>
          <w:sz w:val="30"/>
          <w:szCs w:val="30"/>
        </w:rPr>
        <w:t>日</w:t>
      </w:r>
    </w:p>
    <w:p>
      <w:pPr>
        <w:pStyle w:val="9"/>
        <w:keepNext w:val="0"/>
        <w:keepLines w:val="0"/>
        <w:widowControl/>
        <w:suppressLineNumbers w:val="0"/>
        <w:spacing w:before="0" w:beforeAutospacing="1" w:after="0" w:afterAutospacing="1" w:line="605" w:lineRule="atLeast"/>
        <w:ind w:left="0" w:right="0" w:firstLine="475"/>
        <w:jc w:val="left"/>
        <w:rPr>
          <w:sz w:val="43"/>
          <w:szCs w:val="43"/>
        </w:rPr>
      </w:pPr>
      <w:r>
        <w:rPr>
          <w:rFonts w:hint="eastAsia" w:ascii="仿宋_GB2312" w:hAnsi="宋体" w:eastAsia="仿宋_GB2312" w:cs="仿宋_GB2312"/>
          <w:b w:val="0"/>
          <w:bCs w:val="0"/>
          <w:spacing w:val="6"/>
          <w:sz w:val="30"/>
          <w:szCs w:val="30"/>
        </w:rPr>
        <w:t>（此件主动公开）</w:t>
      </w:r>
    </w:p>
    <w:p>
      <w:pPr>
        <w:pStyle w:val="9"/>
        <w:keepNext w:val="0"/>
        <w:keepLines w:val="0"/>
        <w:widowControl/>
        <w:suppressLineNumbers w:val="0"/>
        <w:spacing w:before="0" w:beforeAutospacing="1" w:after="0" w:afterAutospacing="1" w:line="605" w:lineRule="atLeast"/>
        <w:ind w:left="0" w:right="0" w:firstLine="475"/>
        <w:jc w:val="left"/>
        <w:rPr>
          <w:sz w:val="43"/>
          <w:szCs w:val="43"/>
        </w:rPr>
      </w:pPr>
      <w:r>
        <w:rPr>
          <w:rFonts w:ascii="黑体" w:hAnsi="宋体" w:eastAsia="黑体" w:cs="黑体"/>
          <w:b w:val="0"/>
          <w:bCs w:val="0"/>
          <w:spacing w:val="6"/>
          <w:sz w:val="30"/>
          <w:szCs w:val="30"/>
        </w:rPr>
        <w:t>附件</w:t>
      </w:r>
      <w:r>
        <w:rPr>
          <w:rFonts w:hint="eastAsia" w:ascii="黑体" w:hAnsi="宋体" w:eastAsia="黑体" w:cs="黑体"/>
          <w:b w:val="0"/>
          <w:bCs w:val="0"/>
          <w:spacing w:val="6"/>
          <w:sz w:val="30"/>
          <w:szCs w:val="30"/>
        </w:rPr>
        <w:t>1</w:t>
      </w:r>
    </w:p>
    <w:p>
      <w:pPr>
        <w:pStyle w:val="9"/>
        <w:keepNext w:val="0"/>
        <w:keepLines w:val="0"/>
        <w:widowControl/>
        <w:suppressLineNumbers w:val="0"/>
        <w:spacing w:line="403" w:lineRule="atLeast"/>
        <w:ind w:left="0" w:right="0"/>
        <w:jc w:val="center"/>
        <w:rPr>
          <w:b w:val="0"/>
          <w:bCs w:val="0"/>
          <w:spacing w:val="6"/>
        </w:rPr>
      </w:pPr>
    </w:p>
    <w:p>
      <w:pPr>
        <w:pStyle w:val="9"/>
        <w:keepNext w:val="0"/>
        <w:keepLines w:val="0"/>
        <w:widowControl/>
        <w:suppressLineNumbers w:val="0"/>
        <w:spacing w:before="0" w:beforeAutospacing="1" w:after="0" w:afterAutospacing="1" w:line="576" w:lineRule="atLeast"/>
        <w:ind w:left="0" w:right="0"/>
        <w:jc w:val="center"/>
        <w:rPr>
          <w:b w:val="0"/>
          <w:bCs w:val="0"/>
          <w:spacing w:val="6"/>
          <w:sz w:val="43"/>
          <w:szCs w:val="43"/>
        </w:rPr>
      </w:pPr>
      <w:r>
        <w:rPr>
          <w:rFonts w:ascii="方正小标宋简体" w:hAnsi="方正小标宋简体" w:eastAsia="方正小标宋简体" w:cs="方正小标宋简体"/>
          <w:b w:val="0"/>
          <w:bCs w:val="0"/>
          <w:spacing w:val="6"/>
          <w:sz w:val="40"/>
          <w:szCs w:val="40"/>
        </w:rPr>
        <w:t>废止或宣布失效的规范性文件目录</w:t>
      </w:r>
    </w:p>
    <w:p>
      <w:pPr>
        <w:pStyle w:val="9"/>
        <w:keepNext w:val="0"/>
        <w:keepLines w:val="0"/>
        <w:widowControl/>
        <w:suppressLineNumbers w:val="0"/>
        <w:spacing w:before="0" w:beforeAutospacing="1" w:after="0" w:afterAutospacing="1" w:line="576" w:lineRule="atLeast"/>
        <w:ind w:left="0" w:right="0"/>
        <w:jc w:val="center"/>
        <w:rPr>
          <w:b w:val="0"/>
          <w:bCs w:val="0"/>
          <w:spacing w:val="6"/>
          <w:sz w:val="43"/>
          <w:szCs w:val="43"/>
        </w:rPr>
      </w:pPr>
      <w:r>
        <w:rPr>
          <w:rFonts w:ascii="monospace" w:eastAsia="monospace" w:cs="monospace"/>
          <w:b w:val="0"/>
          <w:bCs w:val="0"/>
          <w:spacing w:val="6"/>
          <w:sz w:val="30"/>
          <w:szCs w:val="30"/>
        </w:rPr>
        <w:t>（</w:t>
      </w:r>
      <w:r>
        <w:rPr>
          <w:rFonts w:hint="default" w:ascii="monospace" w:eastAsia="monospace" w:cs="monospace"/>
          <w:b w:val="0"/>
          <w:bCs w:val="0"/>
          <w:spacing w:val="6"/>
          <w:sz w:val="30"/>
          <w:szCs w:val="30"/>
        </w:rPr>
        <w:t>156件）</w:t>
      </w:r>
    </w:p>
    <w:p>
      <w:pPr>
        <w:pStyle w:val="9"/>
        <w:keepNext w:val="0"/>
        <w:keepLines w:val="0"/>
        <w:widowControl/>
        <w:suppressLineNumbers w:val="0"/>
        <w:spacing w:before="0" w:beforeAutospacing="1" w:after="0" w:afterAutospacing="1" w:line="302" w:lineRule="atLeast"/>
        <w:ind w:left="446" w:right="446"/>
        <w:rPr>
          <w:b w:val="0"/>
          <w:bCs w:val="0"/>
          <w:spacing w:val="6"/>
          <w:sz w:val="43"/>
          <w:szCs w:val="43"/>
        </w:rPr>
      </w:pP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60" w:type="dxa"/>
          <w:left w:w="150" w:type="dxa"/>
          <w:bottom w:w="75" w:type="dxa"/>
          <w:right w:w="150" w:type="dxa"/>
        </w:tblCellMar>
      </w:tblPr>
      <w:tblGrid>
        <w:gridCol w:w="565"/>
        <w:gridCol w:w="5574"/>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345" w:hRule="atLeast"/>
          <w:tblHeader/>
        </w:trPr>
        <w:tc>
          <w:tcPr>
            <w:tcW w:w="540" w:type="dxa"/>
            <w:tcBorders>
              <w:top w:val="single" w:color="000000" w:sz="12"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黑体" w:hAnsi="宋体" w:eastAsia="黑体" w:cs="黑体"/>
                <w:b w:val="0"/>
                <w:bCs w:val="0"/>
                <w:sz w:val="24"/>
                <w:szCs w:val="24"/>
                <w:bdr w:val="none" w:color="auto" w:sz="0" w:space="0"/>
              </w:rPr>
              <w:t>序号</w:t>
            </w:r>
          </w:p>
        </w:tc>
        <w:tc>
          <w:tcPr>
            <w:tcW w:w="5325" w:type="dxa"/>
            <w:tcBorders>
              <w:top w:val="single" w:color="000000" w:sz="12"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黑体" w:hAnsi="宋体" w:eastAsia="黑体" w:cs="黑体"/>
                <w:b w:val="0"/>
                <w:bCs w:val="0"/>
                <w:sz w:val="24"/>
                <w:szCs w:val="24"/>
                <w:bdr w:val="none" w:color="auto" w:sz="0" w:space="0"/>
              </w:rPr>
              <w:t>文件标题</w:t>
            </w:r>
          </w:p>
        </w:tc>
        <w:tc>
          <w:tcPr>
            <w:tcW w:w="2805" w:type="dxa"/>
            <w:tcBorders>
              <w:top w:val="single" w:color="000000" w:sz="12"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43"/>
                <w:szCs w:val="43"/>
              </w:rPr>
            </w:pPr>
            <w:r>
              <w:rPr>
                <w:rFonts w:hint="eastAsia" w:ascii="黑体" w:hAnsi="宋体" w:eastAsia="黑体" w:cs="黑体"/>
                <w:b w:val="0"/>
                <w:bCs w:val="0"/>
                <w:color w:val="000000"/>
                <w:sz w:val="24"/>
                <w:szCs w:val="24"/>
                <w:bdr w:val="none" w:color="auto" w:sz="0" w:space="0"/>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9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九江市市级储备粮管理办法</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市政府令</w:t>
            </w:r>
            <w:r>
              <w:rPr>
                <w:rFonts w:hint="eastAsia" w:ascii="仿宋_GB2312" w:eastAsia="仿宋_GB2312" w:cs="仿宋_GB2312"/>
                <w:b w:val="0"/>
                <w:bCs w:val="0"/>
                <w:color w:val="000000"/>
                <w:sz w:val="24"/>
                <w:szCs w:val="24"/>
                <w:bdr w:val="none" w:color="auto" w:sz="0" w:space="0"/>
              </w:rPr>
              <w:t>34</w:t>
            </w:r>
            <w:r>
              <w:rPr>
                <w:rFonts w:hint="eastAsia" w:ascii="仿宋_GB2312" w:hAnsi="宋体" w:eastAsia="仿宋_GB2312" w:cs="仿宋_GB2312"/>
                <w:b w:val="0"/>
                <w:bCs w:val="0"/>
                <w:color w:val="000000"/>
                <w:sz w:val="24"/>
                <w:szCs w:val="24"/>
                <w:bdr w:val="none" w:color="auto" w:sz="0" w:space="0"/>
              </w:rPr>
              <w:t>号（</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9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关于在中心城区内禁止使用实心粘土砖和限制使用粘土制品的通知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市政府通告</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年（九府厅发〔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九江市人民政府关于印发九江市知识产权战略纲要的通知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13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2013</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96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九江市人民政府办公厅关于进一步加强人工影响天气工作的实施意见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2013</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9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九江市人民政府办公厅关于加快发展九江市中心城区学前教育的意见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2013</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9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九江市人民政府办公厅关于支持小型微型企业发展的若干意见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2013</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九江市人民政府关于进一步加强和改进城乡居民最低生活保障工作的实施意见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九江市人民政府关于加快发展养老服务业的实施意见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9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《九江市人民政府办公厅关于印发〈九江市建设领域农民工工资保证金制度实施办法〉的通知》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w:t>
            </w:r>
            <w:r>
              <w:rPr>
                <w:rFonts w:hint="eastAsia" w:ascii="仿宋_GB2312" w:hAnsi="宋体" w:eastAsia="仿宋_GB2312" w:cs="仿宋_GB2312"/>
                <w:b w:val="0"/>
                <w:bCs w:val="0"/>
                <w:color w:val="000000"/>
                <w:sz w:val="24"/>
                <w:szCs w:val="24"/>
                <w:bdr w:val="none" w:color="auto" w:sz="0" w:space="0"/>
              </w:rPr>
              <w:t>号</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9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关于印发九江市城市商业网点规划（</w:t>
            </w:r>
            <w:r>
              <w:rPr>
                <w:rFonts w:hint="eastAsia" w:ascii="仿宋_GB2312" w:eastAsia="仿宋_GB2312" w:cs="仿宋_GB2312"/>
                <w:b w:val="0"/>
                <w:bCs w:val="0"/>
                <w:color w:val="000000"/>
                <w:sz w:val="24"/>
                <w:szCs w:val="24"/>
                <w:bdr w:val="none" w:color="auto" w:sz="0" w:space="0"/>
              </w:rPr>
              <w:t>2014-2020</w:t>
            </w:r>
            <w:r>
              <w:rPr>
                <w:rFonts w:hint="eastAsia" w:ascii="仿宋_GB2312" w:hAnsi="宋体" w:eastAsia="仿宋_GB2312" w:cs="仿宋_GB2312"/>
                <w:b w:val="0"/>
                <w:bCs w:val="0"/>
                <w:color w:val="000000"/>
                <w:sz w:val="24"/>
                <w:szCs w:val="24"/>
                <w:bdr w:val="none" w:color="auto" w:sz="0" w:space="0"/>
              </w:rPr>
              <w:t>年）的通知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9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关于九江市中心城区城乡规划实行集中统一管理的通知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160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关于衔接国务院取消和调整一批行政审批等事项的通知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九江市人民政府关于印发加力“决战工业一万亿”的若干政策措施的通知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九江市人民政府关于加强全市工业园区社会化综合服务体系建设的指导意见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43"/>
                <w:szCs w:val="43"/>
              </w:rPr>
            </w:pPr>
            <w:r>
              <w:rPr>
                <w:rFonts w:hint="eastAsia" w:ascii="仿宋_GB2312" w:eastAsia="仿宋_GB2312" w:cs="仿宋_GB2312"/>
                <w:b w:val="0"/>
                <w:bCs w:val="0"/>
                <w:color w:val="000000"/>
                <w:sz w:val="24"/>
                <w:szCs w:val="24"/>
                <w:bdr w:val="none" w:color="auto" w:sz="0" w:space="0"/>
              </w:rPr>
              <w:t>15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九江市人民政府关于推进园区体制机制创新的实施意见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关于衔接省政府取消和调整一批行政审批项目的通知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420"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关于公布市本级行政许可项目目录的决定</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关于衔接国务院、省政府取消和下发一批行政审批项目的通知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关于开展政府和社会资本合作的实施意见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关于衔接省政府下发一批行政审批项目的通知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关于印发市属国有企业负责人履职待遇业务支出管理实施意见的通知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关于九江市机关事业单位工作人员养老保险制度改革的实施意见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加快推进全市重大工程建设的实施意见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关于印发九江市城镇职工医疗保险实施办法的通知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关于印发九江市城镇职工基本养老保险助保贷款实施办法的通知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关于开展企业事中事后监管改革工作的实施意见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关于加快九江市移动通信基础设施建设与改造的实施意见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关于进一步推进户籍制度改革的实施意见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转发市科技局关于进一步推进科技入园促进创新升级意见的通知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关于加快推进九江市水生态文明建设的意见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九江市人民政府办公厅关于废止九江市城市规划管理技术规则（试行）的通知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九江市人民政府关于调整九江市城区征地区片综合地价的通知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九江市人民政府关于印发中介机构进驻市行政服务中心实施方案</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81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关于推进农作物秸秆禁烧和综合利用工作的通知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九江市人民政府办公厅关于印发落实“三互”推进大通关建设改革实施方案的通知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关于印发九江市进一步加强打击传销活动实施方案的通知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172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关于加快发展现代保险服务业的实施意见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九江市人民政府关于落实粮食安全省长责任制的实施意见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关于调整和取消一批行政权力事项的通知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关于清理规范市政府部门行政审批中介服务事项的决定</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关于促进大数据发展的实施意见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关于加强农村留守儿童关爱保护工作的实施意见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九江市人民政府关于印发“智慧九江”总体规范纲要（</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年）的通知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九江市人民政府关于大力发展电子商务加快培育经济新动力的实施意见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关于加快油茶产业发展助推精准扶贫工作的实施意见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关于推广随机抽查规范事中事后监管的实施意见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关于转发江西省行政权责清单管理办法的通知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关于印发简化优化公共服务流程方便基层群众办事创业工作方案的通知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转发九江银监分局关于加快银行业改革发展助推新工业十年行动的若干意见的通知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关于印发九江市企业投诉中心管理暂行办法的通知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关于转发九江市物流标准化试点实施方案的通知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关于进一步加强工业园区安全生产工作的意见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关于印发九江市水污染防治工作方案的通知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关于进一步加强市级专项资金管理的通知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关于印发九江市煤炭行业化解过剩产能实现脱困发展实施方案的通知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关于加快推进农产品品牌建设的实施方案的通知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关于推进全市生态绿色生态农业十大行动的实施意见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九江市人民政府办公厅关于印发建设九江市投资审批中介超市实施方案的通知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关于印发九江市防雷减灾重点单位管理办法的通知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九江市人民政府办公厅转发市民政局关于进一步加强和完善医疗救助制度实施意见的通知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164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关于印发运用大数据加强对市场主体服务和监管实施方案的通知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关于印发加强茶叶品牌整合做大做强庐山云雾茶品牌实施方案的通知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关于印发九江市全民健身实施计划（</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年）的通知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九江市人民政府关于推进创新驱动“</w:t>
            </w:r>
            <w:r>
              <w:rPr>
                <w:rFonts w:hint="eastAsia" w:ascii="仿宋_GB2312" w:eastAsia="仿宋_GB2312" w:cs="仿宋_GB2312"/>
                <w:b w:val="0"/>
                <w:bCs w:val="0"/>
                <w:color w:val="000000"/>
                <w:sz w:val="24"/>
                <w:szCs w:val="24"/>
                <w:bdr w:val="none" w:color="auto" w:sz="0" w:space="0"/>
              </w:rPr>
              <w:t>5511”</w:t>
            </w:r>
            <w:r>
              <w:rPr>
                <w:rFonts w:hint="eastAsia" w:ascii="仿宋_GB2312" w:hAnsi="宋体" w:eastAsia="仿宋_GB2312" w:cs="仿宋_GB2312"/>
                <w:b w:val="0"/>
                <w:bCs w:val="0"/>
                <w:color w:val="000000"/>
                <w:sz w:val="24"/>
                <w:szCs w:val="24"/>
                <w:bdr w:val="none" w:color="auto" w:sz="0" w:space="0"/>
              </w:rPr>
              <w:t>工程的实施意见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关于衔接省人民政府取消和调整一批行政权力项目的通知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关于印发九江市数字城市地理空间框架建设与应用管理办法的通知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关于印发《九江市矿产资源总体规划（</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年》的通知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关于印发九江市“十三五”节能减排综合工作方案的通知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九江市人民政府关于调整和取消一批行政权力事项的通知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九江市人民政府关于衔接国务院第三批清理规范行政审批中介服务事项的通知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九江市人民政府关于做好当前和今后一段时期就业创业工作的实施意见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关于做大做强鄱阳湖水产产业的实施意见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转发市文广新局市财政局市体育局关于做好政府向社会力量购买公共文化服务工作实施意见的通知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关于加快推进企业上市挂牌五年行动的实施意见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九江市人民政府办公厅关于印发九江市加大全社会研发投入攻坚行动方案的通知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关于提高我市城乡困难群众保障标准的通知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关于印发九江市消防事业发展“十三五”规划的通知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关于印发九江市现代服务业发展第十三个五年规划纲要（</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关于印发九江市电子商务发展第十三个五年规划纲要（</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关于印发九江市城乡市场体系建设第十三个五年规划纲要的通知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关于印发九江市综合防灾减灾规划（</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年）的通知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关于印发九江市气象事业发展第十三个五年规划纲要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关于印发九江市殡葬事业发展“十三五”规划的通知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关于印发大力开展群众性应急救护培训工作的实施意见的通知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关于加强规模以上工业企业培育工作的意见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关于印发九江市深化改革推进出租汽车行业健康发展实施意见的通知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关于印发九江市地方政府性债务风险化解规划的通知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关于印发九江市邮政业发展第十三个五年规划纲要（</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关于进一步做好我市房地产市场调控工作实施意见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关于进一步加快现代农业示范园区建设的实施意见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九江市人民政府办公厅关于印发九江市突发事件应急体系建设“十三五”规划的通知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关于推进城市地下综合管廊建设的实施意见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关于印发九江市防震减灾“十三五”规划的通知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九江市人民政府办公厅关于加快推进非法码头规范提升工作的实施意见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九江市人民政府办公厅关于加快我市林业改革发展推进生态文明建设的实施意见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九江市人民政府办公厅转发市国土局关于进一步推进土地整治补充耕地工作意见的通知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九江市人民政府办公厅关于振兴九江地方戏曲的实施意见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九江市人民政府办公厅关于加快九江市电动汽车充电基础设施建设的实施意见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九江市人民政府办公厅关于印发九江市庐山云雾茶产业发展规划（</w:t>
            </w:r>
            <w:r>
              <w:rPr>
                <w:rFonts w:hint="eastAsia" w:ascii="仿宋_GB2312" w:eastAsia="仿宋_GB2312" w:cs="仿宋_GB2312"/>
                <w:b w:val="0"/>
                <w:bCs w:val="0"/>
                <w:color w:val="000000"/>
                <w:sz w:val="24"/>
                <w:szCs w:val="24"/>
                <w:bdr w:val="none" w:color="auto" w:sz="0" w:space="0"/>
              </w:rPr>
              <w:t>2016-2020</w:t>
            </w:r>
            <w:r>
              <w:rPr>
                <w:rFonts w:hint="eastAsia" w:ascii="仿宋_GB2312" w:hAnsi="宋体" w:eastAsia="仿宋_GB2312" w:cs="仿宋_GB2312"/>
                <w:b w:val="0"/>
                <w:bCs w:val="0"/>
                <w:color w:val="000000"/>
                <w:sz w:val="24"/>
                <w:szCs w:val="24"/>
                <w:bdr w:val="none" w:color="auto" w:sz="0" w:space="0"/>
              </w:rPr>
              <w:t>年）的通知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九江市人民政府办公厅关于进一步加强疫苗流通和预防接种管理工作的实施意见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印发九江市地方政府性债务风险应急处置预案的通知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九江市人民政府关于印发九江市落实江西省复制推广自由贸易试验区新一批改革试点经验工作方案的通知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关于印发九江市新能源汽车推广应用实施方案的通知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九江市人民政府办公厅关于印发九江市自然灾害救助应急预案的通知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关于印发九江市推进基层综合性文化服务中心建设实施方案的通知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关于加快推进全市农村宅基地和集体建设用地使用权确权登记发证工作的通知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关于进一步做好全市城市建成区违法建设专项治理工作的通知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关于印发加快推进九江市重要产品追溯体系建设实施方案的通知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关于切实做好被征地农民参加养老保险工作的通知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关于印发九江市乡镇综合文化站工作人员实行“县聘县管县用”实施方案的通知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关于印发九江市工伤保险市级统筹方案的通知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关于印发九江市统筹整合资金推进高标准农田建设实施方案的通知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九江市人民政府办公厅关于印发推进涉企“多证合一”登记制度改革实施方案的通知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九江市人民政府办公厅关于印发加快众创空间发展服务实体经济转型升级实施方案的通知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247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九江市人民政府办公厅关于印发九江市贯彻落实江西省税收保障条例实施方案的通知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248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九江市人民政府办公厅关于印发推进企业做强产业做大实施方案的通知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249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九江市人民政府办公厅关于加强进口粮食安全风险管控工作的通知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251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九江市人民政府办公厅关于贯彻落实国务院审改办等部门取消</w:t>
            </w:r>
            <w:r>
              <w:rPr>
                <w:rFonts w:hint="eastAsia" w:ascii="仿宋_GB2312" w:eastAsia="仿宋_GB2312" w:cs="仿宋_GB2312"/>
                <w:b w:val="0"/>
                <w:bCs w:val="0"/>
                <w:color w:val="000000"/>
                <w:sz w:val="24"/>
                <w:szCs w:val="24"/>
                <w:bdr w:val="none" w:color="auto" w:sz="0" w:space="0"/>
              </w:rPr>
              <w:t>27</w:t>
            </w:r>
            <w:r>
              <w:rPr>
                <w:rFonts w:hint="eastAsia" w:ascii="仿宋_GB2312" w:hAnsi="宋体" w:eastAsia="仿宋_GB2312" w:cs="仿宋_GB2312"/>
                <w:b w:val="0"/>
                <w:bCs w:val="0"/>
                <w:color w:val="000000"/>
                <w:sz w:val="24"/>
                <w:szCs w:val="24"/>
                <w:bdr w:val="none" w:color="auto" w:sz="0" w:space="0"/>
              </w:rPr>
              <w:t>项中央指定地方实施行政审批中介服务和证明材料的通知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255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九江市人民政府关于进一步加快物流业发展的实施意见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九江市人民政府关于加快农业结构调整的实施意见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九江市人民政府关于调整和取消一批行政权力事项的通知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九江市人民政府关于进一步加快中心城区基础教育改革发展的实施意见（</w:t>
            </w:r>
            <w:r>
              <w:rPr>
                <w:rFonts w:hint="eastAsia" w:ascii="仿宋_GB2312" w:eastAsia="仿宋_GB2312" w:cs="仿宋_GB2312"/>
                <w:b w:val="0"/>
                <w:bCs w:val="0"/>
                <w:color w:val="000000"/>
                <w:sz w:val="24"/>
                <w:szCs w:val="24"/>
                <w:bdr w:val="none" w:color="auto" w:sz="0" w:space="0"/>
              </w:rPr>
              <w:t>2018-2021</w:t>
            </w:r>
            <w:r>
              <w:rPr>
                <w:rFonts w:hint="eastAsia" w:ascii="仿宋_GB2312" w:hAnsi="宋体" w:eastAsia="仿宋_GB2312" w:cs="仿宋_GB2312"/>
                <w:b w:val="0"/>
                <w:bCs w:val="0"/>
                <w:color w:val="000000"/>
                <w:sz w:val="24"/>
                <w:szCs w:val="24"/>
                <w:bdr w:val="none" w:color="auto" w:sz="0" w:space="0"/>
              </w:rPr>
              <w:t>年）</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九江市人民政府办公厅关于进一步改革完善药品生产流通使用政策的实施意见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九江市人民政府办公厅关于推进企业信用监管制度改革的意见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九江市人民政府办公厅关于创建生态工业园区的实施意见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九江市人民政府办公厅关于公布市本级第一批“一次不跑”和“只跑一次”政务服务事项清单的通知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九江市人民政府办公厅关于培育和促进文化消费的意见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九江市人民政府办公厅关于印发九江市促进航运业发展实施办法的通知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九江市人民政府办公厅关于加快推进农业供给侧结构性改革大力发展粮食产业经济的实施意见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九江市人民政府办公厅关于全面深化殡葬改革促进殡葬事业发展的实施意见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九江市人民政府办公厅关于进一步推进全市“智能安防小区”建设和管理工作的实施意见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九江市人民政府办公厅关于印发九江市市级财政专项扶贫资金管理办法的通知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九江市人民政府办公厅关于加强切坡建设管理工作的通知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九江市人民政府办公厅关于提高城乡居民最低生活保障、农村特困供养和精简退职标准的通知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九江市人民政府办公厅关于印发《九江市非物质文化遗产保护规划（</w:t>
            </w:r>
            <w:r>
              <w:rPr>
                <w:rFonts w:hint="eastAsia" w:ascii="仿宋_GB2312" w:eastAsia="仿宋_GB2312" w:cs="仿宋_GB2312"/>
                <w:b w:val="0"/>
                <w:bCs w:val="0"/>
                <w:color w:val="000000"/>
                <w:sz w:val="24"/>
                <w:szCs w:val="24"/>
                <w:bdr w:val="none" w:color="auto" w:sz="0" w:space="0"/>
              </w:rPr>
              <w:t>2018-2020</w:t>
            </w:r>
            <w:r>
              <w:rPr>
                <w:rFonts w:hint="eastAsia" w:ascii="仿宋_GB2312" w:hAnsi="宋体" w:eastAsia="仿宋_GB2312" w:cs="仿宋_GB2312"/>
                <w:b w:val="0"/>
                <w:bCs w:val="0"/>
                <w:color w:val="000000"/>
                <w:sz w:val="24"/>
                <w:szCs w:val="24"/>
                <w:bdr w:val="none" w:color="auto" w:sz="0" w:space="0"/>
              </w:rPr>
              <w:t>年）》的通知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九江市人民政府办公厅关于切实加强松材线虫病防控工作的通知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九江市人民政府办公厅关于印发在重点区域开展森林绿化美化彩化珍贵化建设实施方案的通知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关于印发九江市绿色金融发展三年行动计划的通知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关于印发九江市市级传统产业优化升级专项引导资金管理办法的通知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九江市人民政府办公室关于印发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年九江市村庄生活污水治理工作方案的通知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关于印发九江市居家和社区养老服务改革试点工作实施方案的通知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关于印发深入开展消费扶贫助力打赢脱贫攻坚战实施方案的通知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关于进一步做好我市“十三五”期间能源消耗总量和强度“双控”工作的通知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关于印发九江市高铁沿线环境安全综合整治工作实施方案的通知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关于印发积极应对疫情支持企业发展稳定经济增长</w:t>
            </w:r>
            <w:r>
              <w:rPr>
                <w:rFonts w:hint="eastAsia" w:ascii="仿宋_GB2312" w:eastAsia="仿宋_GB2312" w:cs="仿宋_GB2312"/>
                <w:b w:val="0"/>
                <w:bCs w:val="0"/>
                <w:color w:val="000000"/>
                <w:sz w:val="24"/>
                <w:szCs w:val="24"/>
                <w:bdr w:val="none" w:color="auto" w:sz="0" w:space="0"/>
              </w:rPr>
              <w:t>26</w:t>
            </w:r>
            <w:r>
              <w:rPr>
                <w:rFonts w:hint="eastAsia" w:ascii="仿宋_GB2312" w:hAnsi="宋体" w:eastAsia="仿宋_GB2312" w:cs="仿宋_GB2312"/>
                <w:b w:val="0"/>
                <w:bCs w:val="0"/>
                <w:color w:val="000000"/>
                <w:sz w:val="24"/>
                <w:szCs w:val="24"/>
                <w:bdr w:val="none" w:color="auto" w:sz="0" w:space="0"/>
              </w:rPr>
              <w:t>条政策措施的通知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关于抢时间保进度强弱项补缺口努力实现全年经济社会发展目标的意见</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关于印发九江市国家知识产权试点城市建设工作方案的通知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关于贯彻执行《九江市城市道路通行管理条例》实施方案的通知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关于印发支持九江进口肉类业务发展试行办法的通知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关于贯彻执行《九江市临时通行标志电动车管理办法》实施方案的通知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关于印发九江市促进军民融合产业发展的若干政策措施的通知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关于做好春耕备耕稳定粮食生产工作的通知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关于做好疫情防控期间有关就业工作的通知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关于印发九江市无证幼儿园专项治理工作实施方案的通知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40"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关于印发全市普速铁路沿线环境安全综合整治工作实施方案的通知</w:t>
            </w:r>
          </w:p>
        </w:tc>
        <w:tc>
          <w:tcPr>
            <w:tcW w:w="280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50" w:type="dxa"/>
            <w:bottom w:w="75" w:type="dxa"/>
            <w:right w:w="150" w:type="dxa"/>
          </w:tblCellMar>
        </w:tblPrEx>
        <w:trPr>
          <w:trHeight w:val="645" w:hRule="atLeast"/>
        </w:trPr>
        <w:tc>
          <w:tcPr>
            <w:tcW w:w="540" w:type="dxa"/>
            <w:tcBorders>
              <w:top w:val="single" w:color="000000" w:sz="6" w:space="0"/>
              <w:left w:val="single" w:color="000000" w:sz="12" w:space="0"/>
              <w:bottom w:val="single" w:color="000000" w:sz="12"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156</w:t>
            </w:r>
          </w:p>
        </w:tc>
        <w:tc>
          <w:tcPr>
            <w:tcW w:w="5325" w:type="dxa"/>
            <w:tcBorders>
              <w:top w:val="single" w:color="000000" w:sz="6" w:space="0"/>
              <w:left w:val="single" w:color="000000" w:sz="6" w:space="0"/>
              <w:bottom w:val="single" w:color="000000" w:sz="12"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关于印发九江市洪涝灾害后重建和恢复生产工作方案的通知</w:t>
            </w:r>
          </w:p>
        </w:tc>
        <w:tc>
          <w:tcPr>
            <w:tcW w:w="2805" w:type="dxa"/>
            <w:tcBorders>
              <w:top w:val="single" w:color="000000" w:sz="6" w:space="0"/>
              <w:left w:val="single" w:color="000000" w:sz="6" w:space="0"/>
              <w:bottom w:val="single" w:color="000000" w:sz="12"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64</w:t>
            </w:r>
            <w:r>
              <w:rPr>
                <w:rFonts w:hint="eastAsia" w:ascii="仿宋_GB2312" w:hAnsi="宋体" w:eastAsia="仿宋_GB2312" w:cs="仿宋_GB2312"/>
                <w:b w:val="0"/>
                <w:bCs w:val="0"/>
                <w:color w:val="000000"/>
                <w:sz w:val="24"/>
                <w:szCs w:val="24"/>
                <w:bdr w:val="none" w:color="auto" w:sz="0" w:space="0"/>
              </w:rPr>
              <w:t>号</w:t>
            </w:r>
          </w:p>
        </w:tc>
      </w:tr>
    </w:tbl>
    <w:p>
      <w:pPr>
        <w:pStyle w:val="9"/>
        <w:keepNext w:val="0"/>
        <w:keepLines w:val="0"/>
        <w:widowControl/>
        <w:suppressLineNumbers w:val="0"/>
        <w:spacing w:before="0" w:beforeAutospacing="1" w:after="0" w:afterAutospacing="1" w:line="605" w:lineRule="atLeast"/>
        <w:ind w:left="0" w:right="0"/>
        <w:jc w:val="left"/>
        <w:rPr>
          <w:b w:val="0"/>
          <w:bCs w:val="0"/>
          <w:sz w:val="43"/>
          <w:szCs w:val="43"/>
        </w:rPr>
      </w:pPr>
    </w:p>
    <w:p>
      <w:pPr>
        <w:pStyle w:val="9"/>
        <w:keepNext w:val="0"/>
        <w:keepLines w:val="0"/>
        <w:widowControl/>
        <w:suppressLineNumbers w:val="0"/>
        <w:spacing w:before="0" w:beforeAutospacing="1" w:after="0" w:afterAutospacing="1" w:line="403" w:lineRule="atLeast"/>
        <w:ind w:left="0" w:right="0"/>
        <w:rPr>
          <w:sz w:val="43"/>
          <w:szCs w:val="43"/>
        </w:rPr>
      </w:pPr>
      <w:r>
        <w:rPr>
          <w:rFonts w:hint="eastAsia" w:ascii="黑体" w:hAnsi="宋体" w:eastAsia="黑体" w:cs="黑体"/>
          <w:b w:val="0"/>
          <w:bCs w:val="0"/>
          <w:spacing w:val="6"/>
          <w:sz w:val="30"/>
          <w:szCs w:val="30"/>
        </w:rPr>
        <w:t>附件2</w:t>
      </w:r>
    </w:p>
    <w:p>
      <w:pPr>
        <w:pStyle w:val="9"/>
        <w:keepNext w:val="0"/>
        <w:keepLines w:val="0"/>
        <w:widowControl/>
        <w:suppressLineNumbers w:val="0"/>
        <w:spacing w:line="403" w:lineRule="atLeast"/>
        <w:ind w:left="0" w:right="0"/>
        <w:jc w:val="center"/>
        <w:rPr>
          <w:b w:val="0"/>
          <w:bCs w:val="0"/>
          <w:spacing w:val="6"/>
        </w:rPr>
      </w:pPr>
    </w:p>
    <w:p>
      <w:pPr>
        <w:pStyle w:val="9"/>
        <w:keepNext w:val="0"/>
        <w:keepLines w:val="0"/>
        <w:widowControl/>
        <w:suppressLineNumbers w:val="0"/>
        <w:spacing w:before="0" w:beforeAutospacing="1" w:after="0" w:afterAutospacing="1" w:line="576" w:lineRule="atLeast"/>
        <w:ind w:left="0" w:right="0"/>
        <w:jc w:val="center"/>
        <w:rPr>
          <w:b w:val="0"/>
          <w:bCs w:val="0"/>
          <w:spacing w:val="6"/>
          <w:sz w:val="43"/>
          <w:szCs w:val="43"/>
        </w:rPr>
      </w:pPr>
      <w:r>
        <w:rPr>
          <w:rFonts w:hint="eastAsia" w:ascii="方正小标宋简体" w:hAnsi="方正小标宋简体" w:eastAsia="方正小标宋简体" w:cs="方正小标宋简体"/>
          <w:b w:val="0"/>
          <w:bCs w:val="0"/>
          <w:spacing w:val="6"/>
          <w:sz w:val="40"/>
          <w:szCs w:val="40"/>
        </w:rPr>
        <w:t>继续有效的规范性文件目录</w:t>
      </w:r>
    </w:p>
    <w:p>
      <w:pPr>
        <w:pStyle w:val="9"/>
        <w:keepNext w:val="0"/>
        <w:keepLines w:val="0"/>
        <w:widowControl/>
        <w:suppressLineNumbers w:val="0"/>
        <w:spacing w:before="0" w:beforeAutospacing="1" w:after="0" w:afterAutospacing="1" w:line="576" w:lineRule="atLeast"/>
        <w:ind w:left="0" w:right="0"/>
        <w:jc w:val="center"/>
        <w:rPr>
          <w:sz w:val="43"/>
          <w:szCs w:val="43"/>
        </w:rPr>
      </w:pPr>
      <w:r>
        <w:rPr>
          <w:rFonts w:hint="default" w:ascii="monospace" w:hAnsi="宋体" w:eastAsia="monospace" w:cs="monospace"/>
          <w:b w:val="0"/>
          <w:bCs w:val="0"/>
          <w:spacing w:val="6"/>
          <w:sz w:val="30"/>
          <w:szCs w:val="30"/>
        </w:rPr>
        <w:t>（</w:t>
      </w:r>
      <w:r>
        <w:rPr>
          <w:rFonts w:hint="default" w:ascii="monospace" w:eastAsia="monospace" w:cs="monospace"/>
          <w:b w:val="0"/>
          <w:bCs w:val="0"/>
          <w:sz w:val="30"/>
          <w:szCs w:val="30"/>
        </w:rPr>
        <w:t>143</w:t>
      </w:r>
      <w:r>
        <w:rPr>
          <w:rFonts w:hint="default" w:ascii="monospace" w:hAnsi="宋体" w:eastAsia="monospace" w:cs="monospace"/>
          <w:b w:val="0"/>
          <w:bCs w:val="0"/>
          <w:sz w:val="30"/>
          <w:szCs w:val="30"/>
        </w:rPr>
        <w:t>件）</w:t>
      </w:r>
    </w:p>
    <w:p>
      <w:pPr>
        <w:pStyle w:val="9"/>
        <w:keepNext w:val="0"/>
        <w:keepLines w:val="0"/>
        <w:widowControl/>
        <w:suppressLineNumbers w:val="0"/>
        <w:spacing w:before="0" w:beforeAutospacing="1" w:after="0" w:afterAutospacing="1" w:line="245" w:lineRule="atLeast"/>
        <w:ind w:left="0" w:right="0"/>
        <w:jc w:val="left"/>
        <w:rPr>
          <w:b w:val="0"/>
          <w:bCs w:val="0"/>
          <w:spacing w:val="6"/>
          <w:sz w:val="43"/>
          <w:szCs w:val="43"/>
        </w:rPr>
      </w:pPr>
    </w:p>
    <w:tbl>
      <w:tblPr>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60" w:type="dxa"/>
          <w:left w:w="150" w:type="dxa"/>
          <w:bottom w:w="75" w:type="dxa"/>
          <w:right w:w="150" w:type="dxa"/>
        </w:tblCellMar>
      </w:tblPr>
      <w:tblGrid>
        <w:gridCol w:w="581"/>
        <w:gridCol w:w="5570"/>
        <w:gridCol w:w="2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435" w:hRule="atLeast"/>
          <w:tblHeader/>
        </w:trPr>
        <w:tc>
          <w:tcPr>
            <w:tcW w:w="555" w:type="dxa"/>
            <w:tcBorders>
              <w:top w:val="single" w:color="000000" w:sz="12"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黑体" w:hAnsi="宋体" w:eastAsia="黑体" w:cs="黑体"/>
                <w:b w:val="0"/>
                <w:bCs w:val="0"/>
                <w:sz w:val="24"/>
                <w:szCs w:val="24"/>
                <w:bdr w:val="none" w:color="auto" w:sz="0" w:space="0"/>
              </w:rPr>
              <w:t>序号</w:t>
            </w:r>
          </w:p>
        </w:tc>
        <w:tc>
          <w:tcPr>
            <w:tcW w:w="5325" w:type="dxa"/>
            <w:tcBorders>
              <w:top w:val="single" w:color="000000" w:sz="12"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黑体" w:hAnsi="宋体" w:eastAsia="黑体" w:cs="黑体"/>
                <w:b w:val="0"/>
                <w:bCs w:val="0"/>
                <w:sz w:val="24"/>
                <w:szCs w:val="24"/>
                <w:bdr w:val="none" w:color="auto" w:sz="0" w:space="0"/>
              </w:rPr>
              <w:t>文件标题</w:t>
            </w:r>
          </w:p>
        </w:tc>
        <w:tc>
          <w:tcPr>
            <w:tcW w:w="2595" w:type="dxa"/>
            <w:tcBorders>
              <w:top w:val="single" w:color="000000" w:sz="12"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43"/>
                <w:szCs w:val="43"/>
              </w:rPr>
            </w:pPr>
            <w:r>
              <w:rPr>
                <w:rFonts w:hint="eastAsia" w:ascii="黑体" w:hAnsi="宋体" w:eastAsia="黑体" w:cs="黑体"/>
                <w:b w:val="0"/>
                <w:bCs w:val="0"/>
                <w:color w:val="000000"/>
                <w:sz w:val="24"/>
                <w:szCs w:val="24"/>
                <w:bdr w:val="none" w:color="auto" w:sz="0" w:space="0"/>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九江市散装水泥、预拌混凝土和预拌砂浆发展应用管理办法</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市政府令</w:t>
            </w:r>
            <w:r>
              <w:rPr>
                <w:rFonts w:hint="eastAsia" w:ascii="仿宋_GB2312" w:eastAsia="仿宋_GB2312" w:cs="仿宋_GB2312"/>
                <w:b w:val="0"/>
                <w:bCs w:val="0"/>
                <w:color w:val="000000"/>
                <w:sz w:val="24"/>
                <w:szCs w:val="24"/>
                <w:bdr w:val="none" w:color="auto" w:sz="0" w:space="0"/>
              </w:rPr>
              <w:t>33</w:t>
            </w:r>
            <w:r>
              <w:rPr>
                <w:rFonts w:hint="eastAsia" w:ascii="仿宋_GB2312" w:hAnsi="宋体" w:eastAsia="仿宋_GB2312" w:cs="仿宋_GB2312"/>
                <w:b w:val="0"/>
                <w:bCs w:val="0"/>
                <w:color w:val="000000"/>
                <w:sz w:val="24"/>
                <w:szCs w:val="24"/>
                <w:bdr w:val="none" w:color="auto" w:sz="0" w:space="0"/>
              </w:rPr>
              <w:t>号</w:t>
            </w:r>
            <w:r>
              <w:rPr>
                <w:rFonts w:hint="eastAsia" w:ascii="仿宋_GB2312" w:eastAsia="仿宋_GB2312" w:cs="仿宋_GB2312"/>
                <w:b w:val="0"/>
                <w:bCs w:val="0"/>
                <w:color w:val="000000"/>
                <w:sz w:val="24"/>
                <w:szCs w:val="24"/>
                <w:bdr w:val="none" w:color="auto" w:sz="0" w:space="0"/>
              </w:rPr>
              <w:t>2013</w:t>
            </w:r>
            <w:r>
              <w:rPr>
                <w:rFonts w:hint="eastAsia" w:ascii="仿宋_GB2312" w:hAnsi="宋体" w:eastAsia="仿宋_GB2312" w:cs="仿宋_GB2312"/>
                <w:b w:val="0"/>
                <w:bCs w:val="0"/>
                <w:color w:val="000000"/>
                <w:sz w:val="24"/>
                <w:szCs w:val="24"/>
                <w:bdr w:val="none" w:color="auto" w:sz="0" w:space="0"/>
              </w:rPr>
              <w:t>年（九府办发〔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九江市人民政府关于印发九江市野外火源管理办法的通知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九江市人民政府关于推进全市义务教育均衡发展的实施意见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2013</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九江市公共机构节能工作考核评价办法</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2013</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36</w:t>
            </w:r>
            <w:r>
              <w:rPr>
                <w:rFonts w:hint="eastAsia" w:ascii="仿宋_GB2312" w:hAnsi="宋体" w:eastAsia="仿宋_GB2312" w:cs="仿宋_GB2312"/>
                <w:b w:val="0"/>
                <w:bCs w:val="0"/>
                <w:color w:val="000000"/>
                <w:sz w:val="24"/>
                <w:szCs w:val="24"/>
                <w:bdr w:val="none" w:color="auto" w:sz="0" w:space="0"/>
              </w:rPr>
              <w:t>号（九府厅发〔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关于印发《九江市随军家属就业安置办法》的通知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九江市人民政府办公厅关于印发九江市气象设施和气象探测环境保护办法的通知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38</w:t>
            </w:r>
            <w:r>
              <w:rPr>
                <w:rFonts w:hint="eastAsia" w:ascii="仿宋_GB2312" w:hAnsi="宋体" w:eastAsia="仿宋_GB2312" w:cs="仿宋_GB2312"/>
                <w:b w:val="0"/>
                <w:bCs w:val="0"/>
                <w:color w:val="000000"/>
                <w:sz w:val="24"/>
                <w:szCs w:val="24"/>
                <w:bdr w:val="none" w:color="auto" w:sz="0" w:space="0"/>
              </w:rPr>
              <w:t>号（九府厅字〔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关于印发九江市被征地农民参加基本养老保险实施办法</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60</w:t>
            </w:r>
            <w:r>
              <w:rPr>
                <w:rFonts w:hint="eastAsia" w:ascii="仿宋_GB2312" w:hAnsi="宋体" w:eastAsia="仿宋_GB2312" w:cs="仿宋_GB2312"/>
                <w:b w:val="0"/>
                <w:bCs w:val="0"/>
                <w:color w:val="000000"/>
                <w:sz w:val="24"/>
                <w:szCs w:val="24"/>
                <w:bdr w:val="none" w:color="auto" w:sz="0" w:space="0"/>
              </w:rPr>
              <w:t>号（九府厅字〔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关于推进小微企业信用体系建设的实施意见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关于印发九江市重大行政决策事项听证办法的通知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关于建立病死畜禽无害化处理工作机制的实施意见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关于修改九江市被征地农民参加基本养老保险实施办法部分条款的通知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关于公布市政府规范性文件清理结果的通知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关于加快发展我市体育产业促进体育消费的实施意见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关于印发江西九江留学人员创业园管理办法的通知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九江市人民政府办公厅关于印发九江市移交政府安置的军队离退休人员医疗保障实施办法的通知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关于进一步加强乡村医生队伍建设的实施意见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九江市人民政府办公厅关于九江市深化中小学教师职称制度改革工作实施意见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27</w:t>
            </w:r>
            <w:r>
              <w:rPr>
                <w:rFonts w:hint="eastAsia" w:ascii="仿宋_GB2312" w:hAnsi="宋体" w:eastAsia="仿宋_GB2312" w:cs="仿宋_GB2312"/>
                <w:b w:val="0"/>
                <w:bCs w:val="0"/>
                <w:color w:val="000000"/>
                <w:sz w:val="24"/>
                <w:szCs w:val="24"/>
                <w:bdr w:val="none" w:color="auto" w:sz="0" w:space="0"/>
              </w:rPr>
              <w:t>号（九府厅发〔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37</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转发省政府办公厅关于江西省重大行政执法决定法制审核办法的通知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关于开展集中行使行政复议权工作的通知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关于印发九江市推进分级诊疗制度建设工作方案的通知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关于印发九江市城乡居民大病保险工作实施方案的通知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关于调整防雷装置设计审核等行政权力事项的通知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关于印发《九江市节约用水管理办法》的通知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关于大力发展快递业促进经济转型升级的实施意见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关于在市场体系建设中建立公平竞争审查制度的实施意见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九江市人民政府关于统筹推进县域内城乡义务教育一体化改革发展的实施意见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转发关于市建设规划局九江市海绵城市建设实施方案的通知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关于印发九江市企业信用联合激励与惩戒实施细则（试行）的通知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九江市人民政府办公厅关于在全市开展免费婚前医学检查的实施意见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九江市人民政府办公厅关于印发九江市装配式建筑</w:t>
            </w:r>
            <w:r>
              <w:rPr>
                <w:rFonts w:hint="eastAsia" w:ascii="仿宋_GB2312" w:eastAsia="仿宋_GB2312" w:cs="仿宋_GB2312"/>
                <w:b w:val="0"/>
                <w:bCs w:val="0"/>
                <w:color w:val="000000"/>
                <w:sz w:val="24"/>
                <w:szCs w:val="24"/>
                <w:bdr w:val="none" w:color="auto" w:sz="0" w:space="0"/>
              </w:rPr>
              <w:t>2017-2025</w:t>
            </w:r>
            <w:r>
              <w:rPr>
                <w:rFonts w:hint="eastAsia" w:ascii="仿宋_GB2312" w:hAnsi="宋体" w:eastAsia="仿宋_GB2312" w:cs="仿宋_GB2312"/>
                <w:b w:val="0"/>
                <w:bCs w:val="0"/>
                <w:color w:val="000000"/>
                <w:sz w:val="24"/>
                <w:szCs w:val="24"/>
                <w:bdr w:val="none" w:color="auto" w:sz="0" w:space="0"/>
              </w:rPr>
              <w:t>年发展规划的通知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关于印发《贯彻执行</w:t>
            </w:r>
            <w:r>
              <w:rPr>
                <w:rFonts w:hint="eastAsia" w:ascii="仿宋_GB2312" w:eastAsia="仿宋_GB2312" w:cs="仿宋_GB2312"/>
                <w:b w:val="0"/>
                <w:bCs w:val="0"/>
                <w:color w:val="000000"/>
                <w:sz w:val="24"/>
                <w:szCs w:val="24"/>
                <w:bdr w:val="none" w:color="auto" w:sz="0" w:space="0"/>
              </w:rPr>
              <w:t>&lt;</w:t>
            </w:r>
            <w:r>
              <w:rPr>
                <w:rFonts w:hint="eastAsia" w:ascii="仿宋_GB2312" w:hAnsi="宋体" w:eastAsia="仿宋_GB2312" w:cs="仿宋_GB2312"/>
                <w:b w:val="0"/>
                <w:bCs w:val="0"/>
                <w:color w:val="000000"/>
                <w:sz w:val="24"/>
                <w:szCs w:val="24"/>
                <w:bdr w:val="none" w:color="auto" w:sz="0" w:space="0"/>
              </w:rPr>
              <w:t>九江市城区烟花爆竹燃放管理条例</w:t>
            </w:r>
            <w:r>
              <w:rPr>
                <w:rFonts w:hint="eastAsia" w:ascii="仿宋_GB2312" w:eastAsia="仿宋_GB2312" w:cs="仿宋_GB2312"/>
                <w:b w:val="0"/>
                <w:bCs w:val="0"/>
                <w:color w:val="000000"/>
                <w:sz w:val="24"/>
                <w:szCs w:val="24"/>
                <w:bdr w:val="none" w:color="auto" w:sz="0" w:space="0"/>
              </w:rPr>
              <w:t>&gt;</w:t>
            </w:r>
            <w:r>
              <w:rPr>
                <w:rFonts w:hint="eastAsia" w:ascii="仿宋_GB2312" w:hAnsi="宋体" w:eastAsia="仿宋_GB2312" w:cs="仿宋_GB2312"/>
                <w:b w:val="0"/>
                <w:bCs w:val="0"/>
                <w:color w:val="000000"/>
                <w:sz w:val="24"/>
                <w:szCs w:val="24"/>
                <w:bdr w:val="none" w:color="auto" w:sz="0" w:space="0"/>
              </w:rPr>
              <w:t>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关于印发九江市推进农业水价综合改革实施方案的通知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关于印发九江市化解产能过剩矛盾工作方案的通知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九江市人民政府办公厅关于公布市政府规范性文件清理结果的通知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九江市人民政府关于全面推进县（市、区）行政复议体制改革的意见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九江市人民政府关于印发九江长江经济带区域航运中心建设规划的通知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九江市人民政府关于加快九江共青城高新技术产业开发区发展的决定</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九江市人民政府关于进一步加强文物工作的实施意见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九江市人民政府办公厅关于深入推进“四好农村路”建设的实施意见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九江市人民政府办公厅关于建立九江市粮食生产功能区和重要农产品生产保护区的实施意见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九江市人民政府办公厅关于加快推进畜禽养殖废弃物处理和资源化利用的实施意见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九江市人民政府办公厅关于大力培育和加快推进企业上市工作的实施意见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九江市人民政府办公厅关于进一步激发民间有效投资活力促进经济持续健康发展的实施意见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九江市人民政府办公厅关于印发九江市信息化和工业化深度融合专项资金管理办法的通知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九江市人民政府办公厅关于九江市沿江港口码头长效管控机制的实施意见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九江市人民政府办公厅关于进一步加强我市长江港口岸线管理的实施意见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九江市人民政府办公厅关于印发九江市非物质文化遗产保护管理办法的通知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九江市人民政府办公厅关于印发九江市补充工伤保险实施办法的通知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九江市人民政府办公厅关于加强全市普通国省干线公路建设与养护管理的意见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九江市人民政府办公厅关于印发九江市城区惠民殡葬和绿色殡葬奖补激励实施办法的通知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九江市人民政府办公厅关于进一步加强文物安全工作的实施意见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九江市人民政府办公厅关于鼓励中心城区公共停车场（库）建设的实施意见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九江市人民政府办公厅转发市人社局等部门关于九江市城乡居民基本医疗保险门诊统筹实施办法的通知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九江市人民政府办公厅关于修改和废止部分市政府规范性文件的通知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九江市人民政府办公厅关于印发九江市城市市容管理条例实施方案的通知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九江市人民政府办公厅关于印发九江市支持社会力量提供多层次多样化医疗服务实施方案的通知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98</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九江市人民政府办公厅关于废止九江市二手车交易管理办法的通知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九江市人民政府办公厅关于修改和废止部分市政府规范性文件的通知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九江市人民政府办公厅关于印发提升跨境贸易便利化水平工作细则的通知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九江市人民政府办公厅关于印发九江市中心城区污水处理费征收标准调整方案的通知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九江市人民政府办公厅关于印发九江市“厕所革命”三年攻坚行动方案的通知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九江市人民政府办公厅关于印发改革完善全科医生培养与使用激励机制实施方案的通知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163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九江市人民政府办公厅关于印发九江市入河（湖）排污口布局规划的通知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192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九江市人民政府关于印发做好当前和今后一个时期促进就业工作若干政策措施的通知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九江市人民政府关于印发九江市建立残疾儿童康复救助制度实施办法的通知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关于鼓励社会力量兴办教育促进民办教育健康发展的实施意见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关于支持现代服务业高质量发展若干政策措施的意见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关于建立非洲猪瘟防控长效机制稳定生猪生产保障市场供应的实施意见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510"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关于健康九江行动的实施意见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九江市人民政府关于加快人力资源服务业发展的实施意见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九江市人民政府办公厅关于全面放开养老服务市场提升养老服务质量的实施意见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关于印发九江市推进投资项目审批提质增效改革任务分工方案的通知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九江市人民政府办公厅关于印发加强移动通信基站基础设施建设实施方案的通知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九江市人民政府办公室关于印发调整九江市中心城区道路及人行道临时停车收费标准方案的通知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关于印发九江市本级保障房申报准入、审核分配及优惠办法（修订）的通知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关于印发九江市中心城区已购经济适用住房回购及上市交易管理实施细则的通知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关于印发九江市建档立卡贫困重度失能残疾人照护和托养工作实施办法的通知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关于进一步加强中心城区排水许可管理工作的实施意见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27</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510"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关于促进热敏灸产业发展的实施意见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510"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关于印发“智慧九江”建设项目管理办法的通知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关于改革完善医疗卫生行业综合监督制度的实施意见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关于印发九江市优秀企业家评选管理办法（修订）的通知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关于印发九江市城镇老旧小区改造实施方案的通知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关于公布中心城区第二批历史建筑名录的通知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关于印发扎实做好“六稳”工作落实落实“六保”任务实施方案的通知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关于印发九江市“三线一单”生态环境分区管控方案的通知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关于印发九江市历史文化名城保护办法的通知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关于印发九江市海绵城市建设管理办法的通知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关于公布规范性文件清理结果的通知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关于印发九江市生育保险和职工基本医疗保险合并实施细则的通知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关于印发九江市中心城区声环境功能区划方案的通知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关于印发九江市物业服务企业承接退出服务项目管理暂行办法的通知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关于修改和废止部分市政府规范性文件的通知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关于加快推进全市现代农业产业园“一乡一园”建设的实施意见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关于印发九江市耕地占补平衡指标调剂、交易与使用管理办法的通知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印发关于支持陆生野生动物养殖户转产拖干措施的通知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关于加快推进现代种业发展的实施意见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关于切实加强高标准农田建设提升国家粮食安全保障能力的实施意见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关于印发九江市文物保护管理办法的通知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关于印发九江市中心城区黑臭水体治理长治久清实施细则（试行）的通知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关于印发九江市公共租赁住房管理办法的通知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关于推进高层次人才产业园建设的实施意见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关于印发九江市松材线虫病疫情严重乡（镇、场）重点管理办法的通知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关于加强农业种质资源保护与利用的实施意见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关于印发九江市有效应对疫情促进建筑业和房地产业健康发展若干措施的通知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关于九江市城市管理领域实施助力经济发展相关工作指导意见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关于建立重点产业链链长制的实施意见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关于印发九江市国省干线公路“路长制”实施方案的通知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关于印发《九江市根治工程建设领域拖欠农民工工资实施方案》的通知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76</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关于印发加快我市</w:t>
            </w:r>
            <w:r>
              <w:rPr>
                <w:rFonts w:hint="eastAsia" w:ascii="仿宋_GB2312" w:eastAsia="仿宋_GB2312" w:cs="仿宋_GB2312"/>
                <w:b w:val="0"/>
                <w:bCs w:val="0"/>
                <w:color w:val="000000"/>
                <w:sz w:val="24"/>
                <w:szCs w:val="24"/>
                <w:bdr w:val="none" w:color="auto" w:sz="0" w:space="0"/>
              </w:rPr>
              <w:t>5G</w:t>
            </w:r>
            <w:r>
              <w:rPr>
                <w:rFonts w:hint="eastAsia" w:ascii="仿宋_GB2312" w:hAnsi="宋体" w:eastAsia="仿宋_GB2312" w:cs="仿宋_GB2312"/>
                <w:b w:val="0"/>
                <w:bCs w:val="0"/>
                <w:color w:val="000000"/>
                <w:sz w:val="24"/>
                <w:szCs w:val="24"/>
                <w:bdr w:val="none" w:color="auto" w:sz="0" w:space="0"/>
              </w:rPr>
              <w:t>网络建设的通知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九江市人民政府办公室关于印发九江市深化农村公路管理养护体制改革实施方案的通知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关于印发九江市国民经济和社会发展第十四个五年规划和二〇三五年远景目标纲要的通知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关于印发九江市职业教育综合改革提质创优实施方案的通知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九江市人民政府关于推进高质量气象现代化助力九江经济社会发展的实施意见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关于公布中心城区第三批历史建筑名录的通知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关于印发《九江市推动制造业竞争优势重构、打造“产业名城”工作方案》的通知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关于印发《九江市推动老工业城市工业遗产保护利用、打造“生活秀带”工作方案》的通知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关于完善重大疫情防控体制机制健全公共卫生应急管理体系的实施意见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关于进一步优化九江市中心城区义务教育资源均衡配置的实施意见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九江市人民政府办公室关于加强长江江豚保护工作的意见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九江市人民政府办公室关于促进</w:t>
            </w:r>
            <w:r>
              <w:rPr>
                <w:rFonts w:hint="eastAsia" w:ascii="仿宋_GB2312" w:eastAsia="仿宋_GB2312" w:cs="仿宋_GB2312"/>
                <w:b w:val="0"/>
                <w:bCs w:val="0"/>
                <w:color w:val="000000"/>
                <w:sz w:val="24"/>
                <w:szCs w:val="24"/>
                <w:bdr w:val="none" w:color="auto" w:sz="0" w:space="0"/>
              </w:rPr>
              <w:t>3</w:t>
            </w:r>
            <w:r>
              <w:rPr>
                <w:rFonts w:hint="eastAsia" w:ascii="仿宋_GB2312" w:hAnsi="宋体" w:eastAsia="仿宋_GB2312" w:cs="仿宋_GB2312"/>
                <w:b w:val="0"/>
                <w:bCs w:val="0"/>
                <w:color w:val="000000"/>
                <w:sz w:val="24"/>
                <w:szCs w:val="24"/>
                <w:bdr w:val="none" w:color="auto" w:sz="0" w:space="0"/>
              </w:rPr>
              <w:t>岁以下婴幼儿照护服务发展的实施意见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关于印发九江市民用建筑节能和绿色建筑发展管理办法的通知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九江市人民政府办公室关于印发九江市中心城区夜经济发展规划（</w:t>
            </w:r>
            <w:r>
              <w:rPr>
                <w:rFonts w:hint="eastAsia" w:ascii="仿宋_GB2312" w:eastAsia="仿宋_GB2312" w:cs="仿宋_GB2312"/>
                <w:b w:val="0"/>
                <w:bCs w:val="0"/>
                <w:color w:val="000000"/>
                <w:sz w:val="24"/>
                <w:szCs w:val="24"/>
                <w:bdr w:val="none" w:color="auto" w:sz="0" w:space="0"/>
              </w:rPr>
              <w:t>2020-2025</w:t>
            </w:r>
            <w:r>
              <w:rPr>
                <w:rFonts w:hint="eastAsia" w:ascii="仿宋_GB2312" w:hAnsi="宋体" w:eastAsia="仿宋_GB2312" w:cs="仿宋_GB2312"/>
                <w:b w:val="0"/>
                <w:bCs w:val="0"/>
                <w:color w:val="000000"/>
                <w:sz w:val="24"/>
                <w:szCs w:val="24"/>
                <w:bdr w:val="none" w:color="auto" w:sz="0" w:space="0"/>
              </w:rPr>
              <w:t>年）的通知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7</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九江市人民政府办公室关于进一步推动电子商务高质量发展的实施意见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9</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关于印发九江市历史建筑修缮管理办法的通知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九江市人民政府办公室关于修改和废止部分市政府规范性文件的通知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关于进一步加强统计基层基础建设的实施意见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关于推进人工影响天气工作高质量发展的实施意见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17</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关于印发九江市区域文物调查勘探及文物资源评估工作规定的通知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九江市人民政府办公室关于印发九江市困难老年人政府购买居家养老服务暂行办法的通知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关于印发九江市物业管理条例宣传贯彻工作方案的通知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九府办字〔</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九江市人民政府关于印发九江市贯彻落实稳住经济一揽子政策若干措施的通知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18</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133</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九江市人民政府办公室关于切实加强水库除险加固和运行管护工作的实施意见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134</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九江市人民政府办公室印发关于加快推进养老服务高质量发展的实施方案的通知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135</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九江市人民政府办公室关于加快推动九江未来产业发展的指导意见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136</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九江市人民政府办公室关于印发九江市农村住房建设管理办法的通知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137</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43"/>
                <w:szCs w:val="43"/>
              </w:rPr>
            </w:pPr>
            <w:r>
              <w:rPr>
                <w:rFonts w:hint="eastAsia" w:ascii="仿宋_GB2312" w:hAnsi="宋体" w:eastAsia="仿宋_GB2312" w:cs="仿宋_GB2312"/>
                <w:b w:val="0"/>
                <w:bCs w:val="0"/>
                <w:color w:val="000000"/>
                <w:sz w:val="24"/>
                <w:szCs w:val="24"/>
                <w:bdr w:val="none" w:color="auto" w:sz="0" w:space="0"/>
              </w:rPr>
              <w:t>九江市人民政府办公室关于印发《九江市贯彻中国反对拐卖人口行动计划（</w:t>
            </w:r>
            <w:r>
              <w:rPr>
                <w:rFonts w:hint="eastAsia" w:ascii="仿宋_GB2312" w:eastAsia="仿宋_GB2312" w:cs="仿宋_GB2312"/>
                <w:b w:val="0"/>
                <w:bCs w:val="0"/>
                <w:color w:val="000000"/>
                <w:sz w:val="24"/>
                <w:szCs w:val="24"/>
                <w:bdr w:val="none" w:color="auto" w:sz="0" w:space="0"/>
              </w:rPr>
              <w:t>2021-2030</w:t>
            </w:r>
            <w:r>
              <w:rPr>
                <w:rFonts w:hint="eastAsia" w:ascii="仿宋_GB2312" w:hAnsi="宋体" w:eastAsia="仿宋_GB2312" w:cs="仿宋_GB2312"/>
                <w:b w:val="0"/>
                <w:bCs w:val="0"/>
                <w:color w:val="000000"/>
                <w:sz w:val="24"/>
                <w:szCs w:val="24"/>
                <w:bdr w:val="none" w:color="auto" w:sz="0" w:space="0"/>
              </w:rPr>
              <w:t>年）实施细则》的通知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6</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138</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九江市人民政府办公室关于印发《关于建立健全全市道路交通安全综合治理工作长效机制的实施方案》的通知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139</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九江市人民政府办公室关于加强“两高”项目治理体系建设的意见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140</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九江市人民政府办公室关于印发九江市工业产业投资引导基金实施方案的通知</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141</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九江市人民政府办公室关于印发纵深推进企业上市映山红行动升级工程的实施意见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20</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15" w:hRule="atLeast"/>
        </w:trPr>
        <w:tc>
          <w:tcPr>
            <w:tcW w:w="55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142</w:t>
            </w:r>
          </w:p>
        </w:tc>
        <w:tc>
          <w:tcPr>
            <w:tcW w:w="5325"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九江市人民政府办公室关于建立健全九江市职工基本医疗保险门诊共济保障机制的实施意见</w:t>
            </w:r>
          </w:p>
        </w:tc>
        <w:tc>
          <w:tcPr>
            <w:tcW w:w="2595"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21</w:t>
            </w:r>
            <w:r>
              <w:rPr>
                <w:rFonts w:hint="eastAsia" w:ascii="仿宋_GB2312" w:hAnsi="宋体" w:eastAsia="仿宋_GB2312" w:cs="仿宋_GB2312"/>
                <w:b w:val="0"/>
                <w:bCs w:val="0"/>
                <w:color w:val="000000"/>
                <w:sz w:val="24"/>
                <w:szCs w:val="24"/>
                <w:bdr w:val="none" w:color="auto" w:sz="0" w:space="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50" w:type="dxa"/>
            <w:bottom w:w="75" w:type="dxa"/>
            <w:right w:w="150" w:type="dxa"/>
          </w:tblCellMar>
        </w:tblPrEx>
        <w:trPr>
          <w:trHeight w:val="585" w:hRule="atLeast"/>
        </w:trPr>
        <w:tc>
          <w:tcPr>
            <w:tcW w:w="555" w:type="dxa"/>
            <w:tcBorders>
              <w:top w:val="single" w:color="000000" w:sz="6" w:space="0"/>
              <w:left w:val="single" w:color="000000" w:sz="12" w:space="0"/>
              <w:bottom w:val="single" w:color="000000" w:sz="12"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143</w:t>
            </w:r>
          </w:p>
        </w:tc>
        <w:tc>
          <w:tcPr>
            <w:tcW w:w="5325" w:type="dxa"/>
            <w:tcBorders>
              <w:top w:val="single" w:color="000000" w:sz="6" w:space="0"/>
              <w:left w:val="single" w:color="000000" w:sz="6" w:space="0"/>
              <w:bottom w:val="single" w:color="000000" w:sz="12"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九江市人民政府办公室关于支持我市电力高质量发展的实施办法</w:t>
            </w:r>
          </w:p>
        </w:tc>
        <w:tc>
          <w:tcPr>
            <w:tcW w:w="2595" w:type="dxa"/>
            <w:tcBorders>
              <w:top w:val="single" w:color="000000" w:sz="6" w:space="0"/>
              <w:left w:val="single" w:color="000000" w:sz="6" w:space="0"/>
              <w:bottom w:val="single" w:color="000000" w:sz="12"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2022</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28</w:t>
            </w:r>
            <w:r>
              <w:rPr>
                <w:rFonts w:hint="eastAsia" w:ascii="仿宋_GB2312" w:hAnsi="宋体" w:eastAsia="仿宋_GB2312" w:cs="仿宋_GB2312"/>
                <w:b w:val="0"/>
                <w:bCs w:val="0"/>
                <w:color w:val="000000"/>
                <w:sz w:val="24"/>
                <w:szCs w:val="24"/>
                <w:bdr w:val="none" w:color="auto" w:sz="0" w:space="0"/>
              </w:rPr>
              <w:t>号</w:t>
            </w:r>
          </w:p>
        </w:tc>
      </w:tr>
    </w:tbl>
    <w:p>
      <w:pPr>
        <w:pStyle w:val="9"/>
        <w:keepNext w:val="0"/>
        <w:keepLines w:val="0"/>
        <w:widowControl/>
        <w:suppressLineNumbers w:val="0"/>
        <w:spacing w:before="0" w:beforeAutospacing="1" w:after="0" w:afterAutospacing="1" w:line="576" w:lineRule="atLeast"/>
        <w:ind w:left="0" w:right="0"/>
        <w:rPr>
          <w:sz w:val="43"/>
          <w:szCs w:val="43"/>
        </w:rPr>
      </w:pPr>
      <w:r>
        <w:rPr>
          <w:rFonts w:hint="eastAsia" w:ascii="黑体" w:hAnsi="宋体" w:eastAsia="黑体" w:cs="黑体"/>
          <w:b w:val="0"/>
          <w:bCs w:val="0"/>
          <w:spacing w:val="6"/>
          <w:sz w:val="30"/>
          <w:szCs w:val="30"/>
        </w:rPr>
        <w:t>附件3</w:t>
      </w:r>
    </w:p>
    <w:p>
      <w:pPr>
        <w:pStyle w:val="9"/>
        <w:keepNext w:val="0"/>
        <w:keepLines w:val="0"/>
        <w:widowControl/>
        <w:suppressLineNumbers w:val="0"/>
        <w:spacing w:line="403" w:lineRule="atLeast"/>
        <w:ind w:left="0" w:right="0"/>
        <w:jc w:val="center"/>
        <w:rPr>
          <w:b w:val="0"/>
          <w:bCs w:val="0"/>
          <w:spacing w:val="6"/>
        </w:rPr>
      </w:pPr>
    </w:p>
    <w:p>
      <w:pPr>
        <w:pStyle w:val="9"/>
        <w:keepNext w:val="0"/>
        <w:keepLines w:val="0"/>
        <w:widowControl/>
        <w:suppressLineNumbers w:val="0"/>
        <w:spacing w:before="0" w:beforeAutospacing="1" w:after="0" w:afterAutospacing="1" w:line="576" w:lineRule="atLeast"/>
        <w:ind w:left="0" w:right="0"/>
        <w:jc w:val="center"/>
        <w:rPr>
          <w:b w:val="0"/>
          <w:bCs w:val="0"/>
          <w:spacing w:val="6"/>
          <w:sz w:val="43"/>
          <w:szCs w:val="43"/>
        </w:rPr>
      </w:pPr>
      <w:r>
        <w:rPr>
          <w:rFonts w:hint="eastAsia" w:ascii="方正小标宋简体" w:hAnsi="方正小标宋简体" w:eastAsia="方正小标宋简体" w:cs="方正小标宋简体"/>
          <w:b w:val="0"/>
          <w:bCs w:val="0"/>
          <w:spacing w:val="6"/>
          <w:sz w:val="40"/>
          <w:szCs w:val="40"/>
        </w:rPr>
        <w:t>拟修改的规范性文件目录</w:t>
      </w:r>
    </w:p>
    <w:p>
      <w:pPr>
        <w:pStyle w:val="9"/>
        <w:keepNext w:val="0"/>
        <w:keepLines w:val="0"/>
        <w:widowControl/>
        <w:suppressLineNumbers w:val="0"/>
        <w:spacing w:before="0" w:beforeAutospacing="1" w:after="0" w:afterAutospacing="1" w:line="576" w:lineRule="atLeast"/>
        <w:ind w:left="0" w:right="0"/>
        <w:jc w:val="center"/>
        <w:rPr>
          <w:sz w:val="43"/>
          <w:szCs w:val="43"/>
        </w:rPr>
      </w:pPr>
      <w:r>
        <w:rPr>
          <w:rFonts w:hint="default" w:ascii="monospace" w:hAnsi="宋体" w:eastAsia="monospace" w:cs="monospace"/>
          <w:b w:val="0"/>
          <w:bCs w:val="0"/>
          <w:spacing w:val="6"/>
          <w:sz w:val="30"/>
          <w:szCs w:val="30"/>
        </w:rPr>
        <w:t>（</w:t>
      </w:r>
      <w:r>
        <w:rPr>
          <w:rFonts w:hint="default" w:ascii="monospace" w:eastAsia="monospace" w:cs="monospace"/>
          <w:b w:val="0"/>
          <w:bCs w:val="0"/>
          <w:sz w:val="30"/>
          <w:szCs w:val="30"/>
        </w:rPr>
        <w:t>17</w:t>
      </w:r>
      <w:r>
        <w:rPr>
          <w:rFonts w:hint="default" w:ascii="monospace" w:hAnsi="宋体" w:eastAsia="monospace" w:cs="monospace"/>
          <w:b w:val="0"/>
          <w:bCs w:val="0"/>
          <w:sz w:val="30"/>
          <w:szCs w:val="30"/>
        </w:rPr>
        <w:t>件）</w:t>
      </w:r>
    </w:p>
    <w:p>
      <w:pPr>
        <w:pStyle w:val="9"/>
        <w:keepNext w:val="0"/>
        <w:keepLines w:val="0"/>
        <w:widowControl/>
        <w:suppressLineNumbers w:val="0"/>
        <w:spacing w:before="0" w:beforeAutospacing="1" w:after="0" w:afterAutospacing="1" w:line="245" w:lineRule="atLeast"/>
        <w:ind w:left="446" w:right="446"/>
        <w:rPr>
          <w:b w:val="0"/>
          <w:bCs w:val="0"/>
          <w:spacing w:val="6"/>
          <w:sz w:val="43"/>
          <w:szCs w:val="43"/>
        </w:rPr>
      </w:pPr>
    </w:p>
    <w:tbl>
      <w:tblP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60" w:type="dxa"/>
          <w:left w:w="150" w:type="dxa"/>
          <w:bottom w:w="75" w:type="dxa"/>
          <w:right w:w="150" w:type="dxa"/>
        </w:tblCellMar>
      </w:tblPr>
      <w:tblGrid>
        <w:gridCol w:w="613"/>
        <w:gridCol w:w="5470"/>
        <w:gridCol w:w="2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570" w:hRule="atLeast"/>
          <w:tblHeader/>
        </w:trPr>
        <w:tc>
          <w:tcPr>
            <w:tcW w:w="585" w:type="dxa"/>
            <w:tcBorders>
              <w:top w:val="single" w:color="000000" w:sz="12"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黑体" w:hAnsi="宋体" w:eastAsia="黑体" w:cs="黑体"/>
                <w:b w:val="0"/>
                <w:bCs w:val="0"/>
                <w:sz w:val="24"/>
                <w:szCs w:val="24"/>
                <w:bdr w:val="none" w:color="auto" w:sz="0" w:space="0"/>
              </w:rPr>
              <w:t>序号</w:t>
            </w:r>
          </w:p>
        </w:tc>
        <w:tc>
          <w:tcPr>
            <w:tcW w:w="5220" w:type="dxa"/>
            <w:tcBorders>
              <w:top w:val="single" w:color="000000" w:sz="12"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黑体" w:hAnsi="宋体" w:eastAsia="黑体" w:cs="黑体"/>
                <w:b w:val="0"/>
                <w:bCs w:val="0"/>
                <w:sz w:val="24"/>
                <w:szCs w:val="24"/>
                <w:bdr w:val="none" w:color="auto" w:sz="0" w:space="0"/>
              </w:rPr>
              <w:t>文件标题</w:t>
            </w:r>
          </w:p>
        </w:tc>
        <w:tc>
          <w:tcPr>
            <w:tcW w:w="2640" w:type="dxa"/>
            <w:tcBorders>
              <w:top w:val="single" w:color="000000" w:sz="12"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43"/>
                <w:szCs w:val="43"/>
              </w:rPr>
            </w:pPr>
            <w:r>
              <w:rPr>
                <w:rFonts w:hint="eastAsia" w:ascii="黑体" w:hAnsi="宋体" w:eastAsia="黑体" w:cs="黑体"/>
                <w:b w:val="0"/>
                <w:bCs w:val="0"/>
                <w:color w:val="000000"/>
                <w:sz w:val="24"/>
                <w:szCs w:val="24"/>
                <w:bdr w:val="none" w:color="auto" w:sz="0" w:space="0"/>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九江市人民政府关于印发《九江市城乡建设档案管理规定》的通知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2014</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2</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关于进一步加强新时期爱国卫生工作的实施意见</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3</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关于印发九江市消火栓管理办法的通知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4</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九江市人民政府办公厅关于印发九江市渣土运输管理办法的通知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31</w:t>
            </w:r>
            <w:r>
              <w:rPr>
                <w:rFonts w:hint="eastAsia" w:ascii="仿宋_GB2312" w:hAnsi="宋体" w:eastAsia="仿宋_GB2312" w:cs="仿宋_GB2312"/>
                <w:b w:val="0"/>
                <w:bCs w:val="0"/>
                <w:color w:val="000000"/>
                <w:sz w:val="24"/>
                <w:szCs w:val="24"/>
                <w:bdr w:val="none" w:color="auto" w:sz="0" w:space="0"/>
              </w:rPr>
              <w:t>号（九府厅字〔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2021</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5</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关于印发九江市国有土地出让收支管理办法的通知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2015</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39</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6</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九江市中心城区委托房屋征收管理办法</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10</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7</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关于印发九江市国有土地上房屋征收与补偿实施办法的通知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8</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关于印发九江市中心城区规划区内集体土地上房屋征收与补偿安置实施办法的通知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13</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9</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关于印发九江市市本级国有资本收益收取管理暂行办法的通知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5</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11</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10</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九江市中心城区关于国有土地上、集体土地上房屋征收补偿标准</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九府字〔</w:t>
            </w:r>
            <w:r>
              <w:rPr>
                <w:rFonts w:hint="eastAsia" w:ascii="仿宋_GB2312" w:eastAsia="仿宋_GB2312" w:cs="仿宋_GB2312"/>
                <w:b w:val="0"/>
                <w:bCs w:val="0"/>
                <w:color w:val="000000"/>
                <w:sz w:val="24"/>
                <w:szCs w:val="24"/>
                <w:bdr w:val="none" w:color="auto" w:sz="0" w:space="0"/>
              </w:rPr>
              <w:t>2016</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11</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转发市房产局关于九江市中心城区商品房预售资金监管办法的通知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12</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关于加快培育和发展我市住房租赁市场的实施意见</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22</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13</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关于印发九江市私人小客车合乘出行管理暂行规定的通知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26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14</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关于推进装配式建筑发展的实施意见</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2017</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34</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15</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九江市人民政府办公厅关于促进九江市建筑业持续健康发展的实施意见</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九府厅发〔</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47</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75" w:hRule="atLeast"/>
        </w:trPr>
        <w:tc>
          <w:tcPr>
            <w:tcW w:w="585" w:type="dxa"/>
            <w:tcBorders>
              <w:top w:val="single" w:color="000000" w:sz="6" w:space="0"/>
              <w:left w:val="single" w:color="000000" w:sz="12"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16</w:t>
            </w:r>
          </w:p>
        </w:tc>
        <w:tc>
          <w:tcPr>
            <w:tcW w:w="5220" w:type="dxa"/>
            <w:tcBorders>
              <w:top w:val="single" w:color="000000" w:sz="6" w:space="0"/>
              <w:left w:val="single" w:color="000000" w:sz="6" w:space="0"/>
              <w:bottom w:val="single" w:color="000000" w:sz="6"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九江市人民政府办公厅关于印发九江市网络预约出租汽车经营服务管理实施细则的通知</w:t>
            </w:r>
          </w:p>
        </w:tc>
        <w:tc>
          <w:tcPr>
            <w:tcW w:w="2640" w:type="dxa"/>
            <w:tcBorders>
              <w:top w:val="single" w:color="000000" w:sz="6" w:space="0"/>
              <w:left w:val="single" w:color="000000" w:sz="6" w:space="0"/>
              <w:bottom w:val="single" w:color="000000" w:sz="6"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九府厅字〔</w:t>
            </w:r>
            <w:r>
              <w:rPr>
                <w:rFonts w:hint="eastAsia" w:ascii="仿宋_GB2312" w:eastAsia="仿宋_GB2312" w:cs="仿宋_GB2312"/>
                <w:b w:val="0"/>
                <w:bCs w:val="0"/>
                <w:color w:val="000000"/>
                <w:sz w:val="24"/>
                <w:szCs w:val="24"/>
                <w:bdr w:val="none" w:color="auto" w:sz="0" w:space="0"/>
              </w:rPr>
              <w:t>2018</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146</w:t>
            </w:r>
            <w:r>
              <w:rPr>
                <w:rFonts w:hint="eastAsia" w:ascii="仿宋_GB2312" w:hAnsi="宋体" w:eastAsia="仿宋_GB2312" w:cs="仿宋_GB2312"/>
                <w:b w:val="0"/>
                <w:bCs w:val="0"/>
                <w:color w:val="000000"/>
                <w:sz w:val="24"/>
                <w:szCs w:val="24"/>
                <w:bdr w:val="none" w:color="auto" w:sz="0" w:space="0"/>
              </w:rPr>
              <w:t>号（九府办发〔</w:t>
            </w:r>
            <w:r>
              <w:rPr>
                <w:rFonts w:hint="eastAsia" w:ascii="仿宋_GB2312" w:eastAsia="仿宋_GB2312" w:cs="仿宋_GB2312"/>
                <w:b w:val="0"/>
                <w:bCs w:val="0"/>
                <w:color w:val="000000"/>
                <w:sz w:val="24"/>
                <w:szCs w:val="24"/>
                <w:bdr w:val="none" w:color="auto" w:sz="0" w:space="0"/>
              </w:rPr>
              <w:t>2020</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4</w:t>
            </w:r>
            <w:r>
              <w:rPr>
                <w:rFonts w:hint="eastAsia" w:ascii="仿宋_GB2312" w:hAnsi="宋体" w:eastAsia="仿宋_GB2312" w:cs="仿宋_GB2312"/>
                <w:b w:val="0"/>
                <w:bCs w:val="0"/>
                <w:color w:val="000000"/>
                <w:sz w:val="24"/>
                <w:szCs w:val="24"/>
                <w:bdr w:val="none" w:color="auto" w:sz="0" w:space="0"/>
              </w:rPr>
              <w:t>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150" w:type="dxa"/>
            <w:bottom w:w="75" w:type="dxa"/>
            <w:right w:w="150" w:type="dxa"/>
          </w:tblCellMar>
        </w:tblPrEx>
        <w:trPr>
          <w:trHeight w:val="645" w:hRule="atLeast"/>
        </w:trPr>
        <w:tc>
          <w:tcPr>
            <w:tcW w:w="585" w:type="dxa"/>
            <w:tcBorders>
              <w:top w:val="single" w:color="000000" w:sz="6" w:space="0"/>
              <w:left w:val="single" w:color="000000" w:sz="12" w:space="0"/>
              <w:bottom w:val="single" w:color="000000" w:sz="12"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sz w:val="43"/>
                <w:szCs w:val="43"/>
              </w:rPr>
            </w:pPr>
            <w:r>
              <w:rPr>
                <w:rFonts w:hint="eastAsia" w:ascii="仿宋_GB2312" w:eastAsia="仿宋_GB2312" w:cs="仿宋_GB2312"/>
                <w:b w:val="0"/>
                <w:bCs w:val="0"/>
                <w:sz w:val="24"/>
                <w:szCs w:val="24"/>
                <w:bdr w:val="none" w:color="auto" w:sz="0" w:space="0"/>
              </w:rPr>
              <w:t>17</w:t>
            </w:r>
          </w:p>
        </w:tc>
        <w:tc>
          <w:tcPr>
            <w:tcW w:w="5220" w:type="dxa"/>
            <w:tcBorders>
              <w:top w:val="single" w:color="000000" w:sz="6" w:space="0"/>
              <w:left w:val="single" w:color="000000" w:sz="6" w:space="0"/>
              <w:bottom w:val="single" w:color="000000" w:sz="12" w:space="0"/>
              <w:right w:val="single" w:color="000000" w:sz="6"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b w:val="0"/>
                <w:bCs w:val="0"/>
                <w:sz w:val="43"/>
                <w:szCs w:val="43"/>
              </w:rPr>
            </w:pPr>
            <w:r>
              <w:rPr>
                <w:rFonts w:hint="eastAsia" w:ascii="仿宋_GB2312" w:eastAsia="仿宋_GB2312" w:cs="仿宋_GB2312"/>
                <w:b w:val="0"/>
                <w:bCs w:val="0"/>
                <w:sz w:val="24"/>
                <w:szCs w:val="24"/>
                <w:bdr w:val="none" w:color="auto" w:sz="0" w:space="0"/>
              </w:rPr>
              <w:t>关于九江市既有住宅加装电梯工作的实施意见</w:t>
            </w:r>
          </w:p>
        </w:tc>
        <w:tc>
          <w:tcPr>
            <w:tcW w:w="2640" w:type="dxa"/>
            <w:tcBorders>
              <w:top w:val="single" w:color="000000" w:sz="6" w:space="0"/>
              <w:left w:val="single" w:color="000000" w:sz="6" w:space="0"/>
              <w:bottom w:val="single" w:color="000000" w:sz="12" w:space="0"/>
              <w:right w:val="single" w:color="000000" w:sz="12" w:space="0"/>
            </w:tcBorders>
            <w:shd w:val="clear"/>
            <w:tcMar>
              <w:top w:w="0" w:type="dxa"/>
              <w:left w:w="58" w:type="dxa"/>
              <w:bottom w:w="0" w:type="dxa"/>
              <w:right w:w="5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43"/>
                <w:szCs w:val="43"/>
              </w:rPr>
            </w:pPr>
            <w:r>
              <w:rPr>
                <w:rFonts w:hint="eastAsia" w:ascii="仿宋_GB2312" w:hAnsi="宋体" w:eastAsia="仿宋_GB2312" w:cs="仿宋_GB2312"/>
                <w:b w:val="0"/>
                <w:bCs w:val="0"/>
                <w:color w:val="000000"/>
                <w:sz w:val="24"/>
                <w:szCs w:val="24"/>
                <w:bdr w:val="none" w:color="auto" w:sz="0" w:space="0"/>
              </w:rPr>
              <w:t>九府办发〔</w:t>
            </w:r>
            <w:r>
              <w:rPr>
                <w:rFonts w:hint="eastAsia" w:ascii="仿宋_GB2312" w:eastAsia="仿宋_GB2312" w:cs="仿宋_GB2312"/>
                <w:b w:val="0"/>
                <w:bCs w:val="0"/>
                <w:color w:val="000000"/>
                <w:sz w:val="24"/>
                <w:szCs w:val="24"/>
                <w:bdr w:val="none" w:color="auto" w:sz="0" w:space="0"/>
              </w:rPr>
              <w:t>2019</w:t>
            </w:r>
            <w:r>
              <w:rPr>
                <w:rFonts w:hint="eastAsia" w:ascii="仿宋_GB2312" w:hAnsi="宋体" w:eastAsia="仿宋_GB2312" w:cs="仿宋_GB2312"/>
                <w:b w:val="0"/>
                <w:bCs w:val="0"/>
                <w:color w:val="000000"/>
                <w:sz w:val="24"/>
                <w:szCs w:val="24"/>
                <w:bdr w:val="none" w:color="auto" w:sz="0" w:space="0"/>
              </w:rPr>
              <w:t>〕</w:t>
            </w:r>
            <w:r>
              <w:rPr>
                <w:rFonts w:hint="eastAsia" w:ascii="仿宋_GB2312" w:eastAsia="仿宋_GB2312" w:cs="仿宋_GB2312"/>
                <w:b w:val="0"/>
                <w:bCs w:val="0"/>
                <w:color w:val="000000"/>
                <w:sz w:val="24"/>
                <w:szCs w:val="24"/>
                <w:bdr w:val="none" w:color="auto" w:sz="0" w:space="0"/>
              </w:rPr>
              <w:t>32</w:t>
            </w:r>
            <w:r>
              <w:rPr>
                <w:rFonts w:hint="eastAsia" w:ascii="仿宋_GB2312" w:hAnsi="宋体" w:eastAsia="仿宋_GB2312" w:cs="仿宋_GB2312"/>
                <w:b w:val="0"/>
                <w:bCs w:val="0"/>
                <w:color w:val="000000"/>
                <w:sz w:val="24"/>
                <w:szCs w:val="24"/>
                <w:bdr w:val="none" w:color="auto" w:sz="0" w:space="0"/>
              </w:rPr>
              <w:t>号</w:t>
            </w:r>
          </w:p>
        </w:tc>
      </w:tr>
    </w:tbl>
    <w:p>
      <w:pPr>
        <w:pStyle w:val="9"/>
        <w:keepNext w:val="0"/>
        <w:keepLines w:val="0"/>
        <w:widowControl/>
        <w:suppressLineNumbers w:val="0"/>
        <w:spacing w:before="0" w:beforeAutospacing="1" w:after="0" w:afterAutospacing="1" w:line="605" w:lineRule="atLeast"/>
        <w:ind w:left="0" w:right="0"/>
        <w:jc w:val="left"/>
        <w:rPr>
          <w:b w:val="0"/>
          <w:bCs w:val="0"/>
          <w:sz w:val="43"/>
          <w:szCs w:val="43"/>
        </w:rPr>
      </w:pPr>
    </w:p>
    <w:p>
      <w:pPr>
        <w:pStyle w:val="9"/>
        <w:keepNext w:val="0"/>
        <w:keepLines w:val="0"/>
        <w:widowControl/>
        <w:suppressLineNumbers w:val="0"/>
        <w:spacing w:before="0" w:beforeAutospacing="1" w:after="0" w:afterAutospacing="1" w:line="576" w:lineRule="atLeast"/>
        <w:ind w:left="0" w:right="0"/>
        <w:rPr>
          <w:sz w:val="43"/>
          <w:szCs w:val="43"/>
        </w:rPr>
      </w:pPr>
      <w:r>
        <w:rPr>
          <w:rFonts w:hint="eastAsia" w:ascii="黑体" w:hAnsi="宋体" w:eastAsia="黑体" w:cs="黑体"/>
          <w:b w:val="0"/>
          <w:bCs w:val="0"/>
          <w:spacing w:val="6"/>
          <w:sz w:val="30"/>
          <w:szCs w:val="30"/>
        </w:rPr>
        <w:t>附件4</w:t>
      </w:r>
    </w:p>
    <w:p>
      <w:pPr>
        <w:pStyle w:val="9"/>
        <w:keepNext w:val="0"/>
        <w:keepLines w:val="0"/>
        <w:widowControl/>
        <w:suppressLineNumbers w:val="0"/>
        <w:spacing w:line="576" w:lineRule="atLeast"/>
        <w:ind w:left="0" w:right="0"/>
        <w:jc w:val="both"/>
        <w:rPr>
          <w:b w:val="0"/>
          <w:bCs w:val="0"/>
          <w:spacing w:val="6"/>
        </w:rPr>
      </w:pPr>
    </w:p>
    <w:p>
      <w:pPr>
        <w:pStyle w:val="9"/>
        <w:keepNext w:val="0"/>
        <w:keepLines w:val="0"/>
        <w:widowControl/>
        <w:suppressLineNumbers w:val="0"/>
        <w:spacing w:before="0" w:beforeAutospacing="1" w:after="0" w:afterAutospacing="1" w:line="576" w:lineRule="atLeast"/>
        <w:ind w:left="0" w:right="0"/>
        <w:jc w:val="center"/>
        <w:rPr>
          <w:b w:val="0"/>
          <w:bCs w:val="0"/>
          <w:spacing w:val="6"/>
          <w:sz w:val="43"/>
          <w:szCs w:val="43"/>
        </w:rPr>
      </w:pPr>
      <w:r>
        <w:rPr>
          <w:rFonts w:hint="eastAsia" w:ascii="方正小标宋简体" w:hAnsi="方正小标宋简体" w:eastAsia="方正小标宋简体" w:cs="方正小标宋简体"/>
          <w:b w:val="0"/>
          <w:bCs w:val="0"/>
          <w:spacing w:val="6"/>
          <w:sz w:val="40"/>
          <w:szCs w:val="40"/>
        </w:rPr>
        <w:t>予以修改的规范性文件</w:t>
      </w:r>
    </w:p>
    <w:p>
      <w:pPr>
        <w:pStyle w:val="9"/>
        <w:keepNext w:val="0"/>
        <w:keepLines w:val="0"/>
        <w:widowControl/>
        <w:suppressLineNumbers w:val="0"/>
        <w:spacing w:before="0" w:beforeAutospacing="1" w:after="0" w:afterAutospacing="1" w:line="576" w:lineRule="atLeast"/>
        <w:ind w:left="0" w:right="0"/>
        <w:jc w:val="center"/>
        <w:rPr>
          <w:sz w:val="43"/>
          <w:szCs w:val="43"/>
        </w:rPr>
      </w:pPr>
      <w:r>
        <w:rPr>
          <w:rFonts w:hint="default" w:ascii="monospace" w:hAnsi="宋体" w:eastAsia="monospace" w:cs="monospace"/>
          <w:b w:val="0"/>
          <w:bCs w:val="0"/>
          <w:spacing w:val="6"/>
          <w:sz w:val="30"/>
          <w:szCs w:val="30"/>
        </w:rPr>
        <w:t>（</w:t>
      </w:r>
      <w:r>
        <w:rPr>
          <w:rFonts w:hint="default" w:ascii="monospace" w:eastAsia="monospace" w:cs="monospace"/>
          <w:b w:val="0"/>
          <w:bCs w:val="0"/>
          <w:sz w:val="30"/>
          <w:szCs w:val="30"/>
        </w:rPr>
        <w:t>10</w:t>
      </w:r>
      <w:r>
        <w:rPr>
          <w:rFonts w:hint="default" w:ascii="monospace" w:hAnsi="宋体" w:eastAsia="monospace" w:cs="monospace"/>
          <w:b w:val="0"/>
          <w:bCs w:val="0"/>
          <w:sz w:val="30"/>
          <w:szCs w:val="30"/>
        </w:rPr>
        <w:t>件）</w:t>
      </w:r>
    </w:p>
    <w:p>
      <w:pPr>
        <w:pStyle w:val="9"/>
        <w:keepNext w:val="0"/>
        <w:keepLines w:val="0"/>
        <w:widowControl/>
        <w:suppressLineNumbers w:val="0"/>
        <w:spacing w:before="0" w:beforeAutospacing="1" w:after="0" w:afterAutospacing="1" w:line="576" w:lineRule="atLeast"/>
        <w:ind w:left="0" w:right="0" w:firstLine="619"/>
        <w:rPr>
          <w:b w:val="0"/>
          <w:bCs w:val="0"/>
          <w:spacing w:val="6"/>
          <w:sz w:val="43"/>
          <w:szCs w:val="43"/>
        </w:rPr>
      </w:pPr>
    </w:p>
    <w:p>
      <w:pPr>
        <w:pStyle w:val="9"/>
        <w:keepNext w:val="0"/>
        <w:keepLines w:val="0"/>
        <w:widowControl/>
        <w:suppressLineNumbers w:val="0"/>
        <w:spacing w:before="0" w:beforeAutospacing="1" w:after="0" w:afterAutospacing="1" w:line="576" w:lineRule="atLeast"/>
        <w:ind w:left="0" w:right="0" w:firstLine="619"/>
        <w:rPr>
          <w:b w:val="0"/>
          <w:bCs w:val="0"/>
          <w:spacing w:val="6"/>
          <w:sz w:val="43"/>
          <w:szCs w:val="43"/>
        </w:rPr>
      </w:pPr>
      <w:r>
        <w:rPr>
          <w:rFonts w:hint="default" w:ascii="monospace" w:eastAsia="monospace" w:cs="monospace"/>
          <w:b w:val="0"/>
          <w:bCs w:val="0"/>
          <w:spacing w:val="6"/>
          <w:sz w:val="30"/>
          <w:szCs w:val="30"/>
        </w:rPr>
        <w:t>（一）对《九江市人民政府关于大力推进节约集约用地的实施意见》（九府发〔2014〕10号，九府办发〔2020〕4号修正）作出修改。</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eastAsia" w:ascii="仿宋_GB2312" w:eastAsia="仿宋_GB2312" w:cs="仿宋_GB2312"/>
          <w:b w:val="0"/>
          <w:bCs w:val="0"/>
          <w:spacing w:val="6"/>
          <w:sz w:val="30"/>
          <w:szCs w:val="30"/>
        </w:rPr>
        <w:t>1.</w:t>
      </w:r>
      <w:r>
        <w:rPr>
          <w:rFonts w:hint="eastAsia" w:ascii="仿宋_GB2312" w:hAnsi="宋体" w:eastAsia="仿宋_GB2312" w:cs="仿宋_GB2312"/>
          <w:b w:val="0"/>
          <w:bCs w:val="0"/>
          <w:spacing w:val="6"/>
          <w:sz w:val="30"/>
          <w:szCs w:val="30"/>
        </w:rPr>
        <w:t>将第四点第十八项修改为：“（十八）实行土地利用计划‘增存挂钩’。把存量土地处置作为测算计划依据计算各县（市、区）新增建设用地计划，列入批而未供土地的，按处置完成量的</w:t>
      </w:r>
      <w:r>
        <w:rPr>
          <w:rFonts w:hint="eastAsia" w:ascii="仿宋_GB2312" w:eastAsia="仿宋_GB2312" w:cs="仿宋_GB2312"/>
          <w:b w:val="0"/>
          <w:bCs w:val="0"/>
          <w:spacing w:val="6"/>
          <w:sz w:val="30"/>
          <w:szCs w:val="30"/>
        </w:rPr>
        <w:t>50</w:t>
      </w:r>
      <w:r>
        <w:rPr>
          <w:rFonts w:hint="eastAsia" w:ascii="仿宋_GB2312" w:hAnsi="宋体" w:eastAsia="仿宋_GB2312" w:cs="仿宋_GB2312"/>
          <w:b w:val="0"/>
          <w:bCs w:val="0"/>
          <w:spacing w:val="6"/>
          <w:sz w:val="30"/>
          <w:szCs w:val="30"/>
        </w:rPr>
        <w:t>％核算，已批准未供应且未列入批而未供土地的，按处置完成量的</w:t>
      </w:r>
      <w:r>
        <w:rPr>
          <w:rFonts w:hint="eastAsia" w:ascii="仿宋_GB2312" w:eastAsia="仿宋_GB2312" w:cs="仿宋_GB2312"/>
          <w:b w:val="0"/>
          <w:bCs w:val="0"/>
          <w:spacing w:val="6"/>
          <w:sz w:val="30"/>
          <w:szCs w:val="30"/>
        </w:rPr>
        <w:t>30</w:t>
      </w:r>
      <w:r>
        <w:rPr>
          <w:rFonts w:hint="eastAsia" w:ascii="仿宋_GB2312" w:hAnsi="宋体" w:eastAsia="仿宋_GB2312" w:cs="仿宋_GB2312"/>
          <w:b w:val="0"/>
          <w:bCs w:val="0"/>
          <w:spacing w:val="6"/>
          <w:sz w:val="30"/>
          <w:szCs w:val="30"/>
        </w:rPr>
        <w:t>％核算，闲置土地按处置完成量的</w:t>
      </w:r>
      <w:r>
        <w:rPr>
          <w:rFonts w:hint="eastAsia" w:ascii="仿宋_GB2312" w:eastAsia="仿宋_GB2312" w:cs="仿宋_GB2312"/>
          <w:b w:val="0"/>
          <w:bCs w:val="0"/>
          <w:spacing w:val="6"/>
          <w:sz w:val="30"/>
          <w:szCs w:val="30"/>
        </w:rPr>
        <w:t>50</w:t>
      </w:r>
      <w:r>
        <w:rPr>
          <w:rFonts w:hint="eastAsia" w:ascii="仿宋_GB2312" w:hAnsi="宋体" w:eastAsia="仿宋_GB2312" w:cs="仿宋_GB2312"/>
          <w:b w:val="0"/>
          <w:bCs w:val="0"/>
          <w:spacing w:val="6"/>
          <w:sz w:val="30"/>
          <w:szCs w:val="30"/>
        </w:rPr>
        <w:t>％核算。批而未用土地面积</w:t>
      </w:r>
      <w:r>
        <w:rPr>
          <w:rFonts w:hint="eastAsia" w:ascii="仿宋_GB2312" w:eastAsia="仿宋_GB2312" w:cs="仿宋_GB2312"/>
          <w:b w:val="0"/>
          <w:bCs w:val="0"/>
          <w:spacing w:val="6"/>
          <w:sz w:val="30"/>
          <w:szCs w:val="30"/>
        </w:rPr>
        <w:t>5000</w:t>
      </w:r>
      <w:r>
        <w:rPr>
          <w:rFonts w:hint="eastAsia" w:ascii="仿宋_GB2312" w:hAnsi="宋体" w:eastAsia="仿宋_GB2312" w:cs="仿宋_GB2312"/>
          <w:b w:val="0"/>
          <w:bCs w:val="0"/>
          <w:spacing w:val="6"/>
          <w:sz w:val="30"/>
          <w:szCs w:val="30"/>
        </w:rPr>
        <w:t>亩以上的，原则上暂停其新增建设用地报批。”</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eastAsia" w:ascii="仿宋_GB2312" w:eastAsia="仿宋_GB2312" w:cs="仿宋_GB2312"/>
          <w:b w:val="0"/>
          <w:bCs w:val="0"/>
          <w:spacing w:val="6"/>
          <w:sz w:val="30"/>
          <w:szCs w:val="30"/>
        </w:rPr>
        <w:t>2.</w:t>
      </w:r>
      <w:r>
        <w:rPr>
          <w:rFonts w:hint="eastAsia" w:ascii="仿宋_GB2312" w:hAnsi="宋体" w:eastAsia="仿宋_GB2312" w:cs="仿宋_GB2312"/>
          <w:b w:val="0"/>
          <w:bCs w:val="0"/>
          <w:spacing w:val="6"/>
          <w:sz w:val="30"/>
          <w:szCs w:val="30"/>
        </w:rPr>
        <w:t>将第五点第二十一项修改为：“（二十一）强化节约集约用地检查考核。强化政府节约集约用地考核，定期开展开发区土地集约利用评价，评价结果作为开发区升级、扩区调区的依据。开展城市建设用地节约集约初始评价，并在初始评价基础上开展区域更新评价，全面掌握城市建设用地利用状况、集约利用程度、潜力规模与空间分布，评价结果作为科学用地管地的依据。”</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default" w:ascii="monospace" w:hAnsi="宋体" w:eastAsia="monospace" w:cs="monospace"/>
          <w:b w:val="0"/>
          <w:bCs w:val="0"/>
          <w:spacing w:val="6"/>
          <w:sz w:val="30"/>
          <w:szCs w:val="30"/>
        </w:rPr>
        <w:t>（二）对《转发市工信委市建设规划局市质监局关于九江市禁止现场搅拌砂浆实施意见的通知》（九府厅发〔</w:t>
      </w:r>
      <w:r>
        <w:rPr>
          <w:rFonts w:hint="default" w:ascii="monospace" w:eastAsia="monospace" w:cs="monospace"/>
          <w:b w:val="0"/>
          <w:bCs w:val="0"/>
          <w:spacing w:val="6"/>
          <w:sz w:val="30"/>
          <w:szCs w:val="30"/>
        </w:rPr>
        <w:t>2016</w:t>
      </w:r>
      <w:r>
        <w:rPr>
          <w:rFonts w:hint="default" w:ascii="monospace" w:hAnsi="宋体" w:eastAsia="monospace" w:cs="monospace"/>
          <w:b w:val="0"/>
          <w:bCs w:val="0"/>
          <w:spacing w:val="6"/>
          <w:sz w:val="30"/>
          <w:szCs w:val="30"/>
        </w:rPr>
        <w:t>〕</w:t>
      </w:r>
      <w:r>
        <w:rPr>
          <w:rFonts w:hint="default" w:ascii="monospace" w:eastAsia="monospace" w:cs="monospace"/>
          <w:b w:val="0"/>
          <w:bCs w:val="0"/>
          <w:spacing w:val="6"/>
          <w:sz w:val="30"/>
          <w:szCs w:val="30"/>
        </w:rPr>
        <w:t>35</w:t>
      </w:r>
      <w:r>
        <w:rPr>
          <w:rFonts w:hint="default" w:ascii="monospace" w:hAnsi="宋体" w:eastAsia="monospace" w:cs="monospace"/>
          <w:b w:val="0"/>
          <w:bCs w:val="0"/>
          <w:spacing w:val="6"/>
          <w:sz w:val="30"/>
          <w:szCs w:val="30"/>
        </w:rPr>
        <w:t>号，九府办发〔</w:t>
      </w:r>
      <w:r>
        <w:rPr>
          <w:rFonts w:hint="default" w:ascii="monospace" w:eastAsia="monospace" w:cs="monospace"/>
          <w:b w:val="0"/>
          <w:bCs w:val="0"/>
          <w:spacing w:val="6"/>
          <w:sz w:val="30"/>
          <w:szCs w:val="30"/>
        </w:rPr>
        <w:t>2020</w:t>
      </w:r>
      <w:r>
        <w:rPr>
          <w:rFonts w:hint="default" w:ascii="monospace" w:hAnsi="宋体" w:eastAsia="monospace" w:cs="monospace"/>
          <w:b w:val="0"/>
          <w:bCs w:val="0"/>
          <w:spacing w:val="6"/>
          <w:sz w:val="30"/>
          <w:szCs w:val="30"/>
        </w:rPr>
        <w:t>〕</w:t>
      </w:r>
      <w:r>
        <w:rPr>
          <w:rFonts w:hint="default" w:ascii="monospace" w:eastAsia="monospace" w:cs="monospace"/>
          <w:b w:val="0"/>
          <w:bCs w:val="0"/>
          <w:spacing w:val="6"/>
          <w:sz w:val="30"/>
          <w:szCs w:val="30"/>
        </w:rPr>
        <w:t>11</w:t>
      </w:r>
      <w:r>
        <w:rPr>
          <w:rFonts w:hint="default" w:ascii="monospace" w:hAnsi="宋体" w:eastAsia="monospace" w:cs="monospace"/>
          <w:b w:val="0"/>
          <w:bCs w:val="0"/>
          <w:spacing w:val="6"/>
          <w:sz w:val="30"/>
          <w:szCs w:val="30"/>
        </w:rPr>
        <w:t>号修正）作出修改。</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eastAsia" w:ascii="仿宋_GB2312" w:hAnsi="宋体" w:eastAsia="仿宋_GB2312" w:cs="仿宋_GB2312"/>
          <w:b w:val="0"/>
          <w:bCs w:val="0"/>
          <w:spacing w:val="6"/>
          <w:sz w:val="30"/>
          <w:szCs w:val="30"/>
        </w:rPr>
        <w:t>将第二点第十一项修改为：“（十一）预拌砂浆企业须按《九江市预拌砂浆发展规划（</w:t>
      </w:r>
      <w:r>
        <w:rPr>
          <w:rFonts w:hint="eastAsia" w:ascii="仿宋_GB2312" w:eastAsia="仿宋_GB2312" w:cs="仿宋_GB2312"/>
          <w:b w:val="0"/>
          <w:bCs w:val="0"/>
          <w:spacing w:val="6"/>
          <w:sz w:val="30"/>
          <w:szCs w:val="30"/>
        </w:rPr>
        <w:t>2022</w:t>
      </w:r>
      <w:r>
        <w:rPr>
          <w:rFonts w:hint="eastAsia" w:ascii="仿宋_GB2312" w:hAnsi="宋体" w:eastAsia="仿宋_GB2312" w:cs="仿宋_GB2312"/>
          <w:b w:val="0"/>
          <w:bCs w:val="0"/>
          <w:spacing w:val="6"/>
          <w:sz w:val="30"/>
          <w:szCs w:val="30"/>
        </w:rPr>
        <w:t>年</w:t>
      </w:r>
      <w:r>
        <w:rPr>
          <w:rFonts w:hint="eastAsia" w:ascii="仿宋_GB2312" w:eastAsia="仿宋_GB2312" w:cs="仿宋_GB2312"/>
          <w:b w:val="0"/>
          <w:bCs w:val="0"/>
          <w:spacing w:val="6"/>
          <w:sz w:val="30"/>
          <w:szCs w:val="30"/>
        </w:rPr>
        <w:t>-2025</w:t>
      </w:r>
      <w:r>
        <w:rPr>
          <w:rFonts w:hint="eastAsia" w:ascii="仿宋_GB2312" w:hAnsi="宋体" w:eastAsia="仿宋_GB2312" w:cs="仿宋_GB2312"/>
          <w:b w:val="0"/>
          <w:bCs w:val="0"/>
          <w:spacing w:val="6"/>
          <w:sz w:val="30"/>
          <w:szCs w:val="30"/>
        </w:rPr>
        <w:t>年）及申报办法》的要求设立……”。</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default" w:ascii="monospace" w:hAnsi="宋体" w:eastAsia="monospace" w:cs="monospace"/>
          <w:b w:val="0"/>
          <w:bCs w:val="0"/>
          <w:spacing w:val="6"/>
          <w:sz w:val="30"/>
          <w:szCs w:val="30"/>
        </w:rPr>
        <w:t>（三）对《关于进一步做好九江市中心城区公租房及配套经营性服务用房出售工作的实施意见》（九府厅发〔</w:t>
      </w:r>
      <w:r>
        <w:rPr>
          <w:rFonts w:hint="default" w:ascii="monospace" w:eastAsia="monospace" w:cs="monospace"/>
          <w:b w:val="0"/>
          <w:bCs w:val="0"/>
          <w:spacing w:val="6"/>
          <w:sz w:val="30"/>
          <w:szCs w:val="30"/>
        </w:rPr>
        <w:t>2017</w:t>
      </w:r>
      <w:r>
        <w:rPr>
          <w:rFonts w:hint="default" w:ascii="monospace" w:hAnsi="宋体" w:eastAsia="monospace" w:cs="monospace"/>
          <w:b w:val="0"/>
          <w:bCs w:val="0"/>
          <w:spacing w:val="6"/>
          <w:sz w:val="30"/>
          <w:szCs w:val="30"/>
        </w:rPr>
        <w:t>〕</w:t>
      </w:r>
      <w:r>
        <w:rPr>
          <w:rFonts w:hint="default" w:ascii="monospace" w:eastAsia="monospace" w:cs="monospace"/>
          <w:b w:val="0"/>
          <w:bCs w:val="0"/>
          <w:spacing w:val="6"/>
          <w:sz w:val="30"/>
          <w:szCs w:val="30"/>
        </w:rPr>
        <w:t>33</w:t>
      </w:r>
      <w:r>
        <w:rPr>
          <w:rFonts w:hint="default" w:ascii="monospace" w:hAnsi="宋体" w:eastAsia="monospace" w:cs="monospace"/>
          <w:b w:val="0"/>
          <w:bCs w:val="0"/>
          <w:spacing w:val="6"/>
          <w:sz w:val="30"/>
          <w:szCs w:val="30"/>
        </w:rPr>
        <w:t>号，九府办发〔</w:t>
      </w:r>
      <w:r>
        <w:rPr>
          <w:rFonts w:hint="default" w:ascii="monospace" w:eastAsia="monospace" w:cs="monospace"/>
          <w:b w:val="0"/>
          <w:bCs w:val="0"/>
          <w:spacing w:val="6"/>
          <w:sz w:val="30"/>
          <w:szCs w:val="30"/>
        </w:rPr>
        <w:t>2020</w:t>
      </w:r>
      <w:r>
        <w:rPr>
          <w:rFonts w:hint="default" w:ascii="monospace" w:hAnsi="宋体" w:eastAsia="monospace" w:cs="monospace"/>
          <w:b w:val="0"/>
          <w:bCs w:val="0"/>
          <w:spacing w:val="6"/>
          <w:sz w:val="30"/>
          <w:szCs w:val="30"/>
        </w:rPr>
        <w:t>〕</w:t>
      </w:r>
      <w:r>
        <w:rPr>
          <w:rFonts w:hint="default" w:ascii="monospace" w:eastAsia="monospace" w:cs="monospace"/>
          <w:b w:val="0"/>
          <w:bCs w:val="0"/>
          <w:spacing w:val="6"/>
          <w:sz w:val="30"/>
          <w:szCs w:val="30"/>
        </w:rPr>
        <w:t>4</w:t>
      </w:r>
      <w:r>
        <w:rPr>
          <w:rFonts w:hint="default" w:ascii="monospace" w:hAnsi="宋体" w:eastAsia="monospace" w:cs="monospace"/>
          <w:b w:val="0"/>
          <w:bCs w:val="0"/>
          <w:spacing w:val="6"/>
          <w:sz w:val="30"/>
          <w:szCs w:val="30"/>
        </w:rPr>
        <w:t>号修正）作出修改。</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hAnsi="宋体" w:eastAsia="仿宋_GB2312" w:cs="仿宋_GB2312"/>
          <w:b w:val="0"/>
          <w:bCs w:val="0"/>
          <w:spacing w:val="6"/>
          <w:sz w:val="30"/>
          <w:szCs w:val="30"/>
        </w:rPr>
        <w:t>将第六点第二项修改为“（二）采取‘即租即买’方式进行。公租房‘即租即买’方式在怡和苑、怡居苑、怡景苑三个小区先行进行试点，先期公布完全产权基准售价，分别为怡和苑每平方米</w:t>
      </w:r>
      <w:r>
        <w:rPr>
          <w:rFonts w:hint="eastAsia" w:ascii="仿宋_GB2312" w:eastAsia="仿宋_GB2312" w:cs="仿宋_GB2312"/>
          <w:b w:val="0"/>
          <w:bCs w:val="0"/>
          <w:spacing w:val="6"/>
          <w:sz w:val="30"/>
          <w:szCs w:val="30"/>
        </w:rPr>
        <w:t>4700</w:t>
      </w:r>
      <w:r>
        <w:rPr>
          <w:rFonts w:hint="eastAsia" w:ascii="仿宋_GB2312" w:hAnsi="宋体" w:eastAsia="仿宋_GB2312" w:cs="仿宋_GB2312"/>
          <w:b w:val="0"/>
          <w:bCs w:val="0"/>
          <w:spacing w:val="6"/>
          <w:sz w:val="30"/>
          <w:szCs w:val="30"/>
        </w:rPr>
        <w:t>元、怡居苑每平方米</w:t>
      </w:r>
      <w:r>
        <w:rPr>
          <w:rFonts w:hint="eastAsia" w:ascii="仿宋_GB2312" w:eastAsia="仿宋_GB2312" w:cs="仿宋_GB2312"/>
          <w:b w:val="0"/>
          <w:bCs w:val="0"/>
          <w:spacing w:val="6"/>
          <w:sz w:val="30"/>
          <w:szCs w:val="30"/>
        </w:rPr>
        <w:t>4650</w:t>
      </w:r>
      <w:r>
        <w:rPr>
          <w:rFonts w:hint="eastAsia" w:ascii="仿宋_GB2312" w:hAnsi="宋体" w:eastAsia="仿宋_GB2312" w:cs="仿宋_GB2312"/>
          <w:b w:val="0"/>
          <w:bCs w:val="0"/>
          <w:spacing w:val="6"/>
          <w:sz w:val="30"/>
          <w:szCs w:val="30"/>
        </w:rPr>
        <w:t>元、怡景苑每平方米</w:t>
      </w:r>
      <w:r>
        <w:rPr>
          <w:rFonts w:hint="eastAsia" w:ascii="仿宋_GB2312" w:eastAsia="仿宋_GB2312" w:cs="仿宋_GB2312"/>
          <w:b w:val="0"/>
          <w:bCs w:val="0"/>
          <w:spacing w:val="6"/>
          <w:sz w:val="30"/>
          <w:szCs w:val="30"/>
        </w:rPr>
        <w:t>5100</w:t>
      </w:r>
      <w:r>
        <w:rPr>
          <w:rFonts w:hint="eastAsia" w:ascii="仿宋_GB2312" w:hAnsi="宋体" w:eastAsia="仿宋_GB2312" w:cs="仿宋_GB2312"/>
          <w:b w:val="0"/>
          <w:bCs w:val="0"/>
          <w:spacing w:val="6"/>
          <w:sz w:val="30"/>
          <w:szCs w:val="30"/>
        </w:rPr>
        <w:t>元。其他小区公租房暂按现行方式予以出售，待完全产权基准售价出台后，再实施‘即租即买’出售方式。”</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default" w:ascii="monospace" w:hAnsi="宋体" w:eastAsia="monospace" w:cs="monospace"/>
          <w:b w:val="0"/>
          <w:bCs w:val="0"/>
          <w:spacing w:val="6"/>
          <w:sz w:val="30"/>
          <w:szCs w:val="30"/>
        </w:rPr>
        <w:t>（四）对《九江市人民政府关于印发市级储备粮管理办法的通知》（九府发〔</w:t>
      </w:r>
      <w:r>
        <w:rPr>
          <w:rFonts w:hint="default" w:ascii="monospace" w:eastAsia="monospace" w:cs="monospace"/>
          <w:b w:val="0"/>
          <w:bCs w:val="0"/>
          <w:spacing w:val="6"/>
          <w:sz w:val="30"/>
          <w:szCs w:val="30"/>
        </w:rPr>
        <w:t>2022</w:t>
      </w:r>
      <w:r>
        <w:rPr>
          <w:rFonts w:hint="default" w:ascii="monospace" w:hAnsi="宋体" w:eastAsia="monospace" w:cs="monospace"/>
          <w:b w:val="0"/>
          <w:bCs w:val="0"/>
          <w:spacing w:val="6"/>
          <w:sz w:val="30"/>
          <w:szCs w:val="30"/>
        </w:rPr>
        <w:t>〕</w:t>
      </w:r>
      <w:r>
        <w:rPr>
          <w:rFonts w:hint="default" w:ascii="monospace" w:eastAsia="monospace" w:cs="monospace"/>
          <w:b w:val="0"/>
          <w:bCs w:val="0"/>
          <w:spacing w:val="6"/>
          <w:sz w:val="30"/>
          <w:szCs w:val="30"/>
        </w:rPr>
        <w:t>2</w:t>
      </w:r>
      <w:r>
        <w:rPr>
          <w:rFonts w:hint="default" w:ascii="monospace" w:hAnsi="宋体" w:eastAsia="monospace" w:cs="monospace"/>
          <w:b w:val="0"/>
          <w:bCs w:val="0"/>
          <w:spacing w:val="6"/>
          <w:sz w:val="30"/>
          <w:szCs w:val="30"/>
        </w:rPr>
        <w:t>号）作出修改。</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1</w:t>
      </w:r>
      <w:r>
        <w:rPr>
          <w:rFonts w:hint="eastAsia" w:ascii="仿宋_GB2312" w:hAnsi="宋体" w:eastAsia="仿宋_GB2312" w:cs="仿宋_GB2312"/>
          <w:b w:val="0"/>
          <w:bCs w:val="0"/>
          <w:spacing w:val="6"/>
          <w:sz w:val="30"/>
          <w:szCs w:val="30"/>
        </w:rPr>
        <w:t>．将第一条修改为“为加强对九江市市级储备粮的管理，维护粮食市场稳定，提升粮食收储调控能力，保障粮食安全，根据有关法律法规规章等规定，结合我市实际，制定本办法。”</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eastAsia" w:ascii="仿宋_GB2312" w:eastAsia="仿宋_GB2312" w:cs="仿宋_GB2312"/>
          <w:b w:val="0"/>
          <w:bCs w:val="0"/>
          <w:spacing w:val="6"/>
          <w:sz w:val="30"/>
          <w:szCs w:val="30"/>
        </w:rPr>
        <w:t>2</w:t>
      </w:r>
      <w:r>
        <w:rPr>
          <w:rFonts w:hint="eastAsia" w:ascii="仿宋_GB2312" w:hAnsi="宋体" w:eastAsia="仿宋_GB2312" w:cs="仿宋_GB2312"/>
          <w:b w:val="0"/>
          <w:bCs w:val="0"/>
          <w:spacing w:val="6"/>
          <w:sz w:val="30"/>
          <w:szCs w:val="30"/>
        </w:rPr>
        <w:t>．将第十二条第二款中修改为“承储企业应当根据市级储备粮收储、购销、轮换计划，具体组织实施，并在规定的时间内完成。同时将市级储备粮收储、购销、轮换计划执行情况及时报市人民政府粮食主管部门、市人民政府财政部门备案，并抄送农发行九江市分行。”</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3</w:t>
      </w:r>
      <w:r>
        <w:rPr>
          <w:rFonts w:hint="eastAsia" w:ascii="仿宋_GB2312" w:hAnsi="宋体" w:eastAsia="仿宋_GB2312" w:cs="仿宋_GB2312"/>
          <w:b w:val="0"/>
          <w:bCs w:val="0"/>
          <w:spacing w:val="6"/>
          <w:sz w:val="30"/>
          <w:szCs w:val="30"/>
        </w:rPr>
        <w:t>．将第十七条第（二）项修改为“严格执行国家、省规定的市级储备粮的质量标准、品质标准和食品安全标准，收购入库的市级储备粮须是国家标准三等（含三等）以上的新粮；”</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4</w:t>
      </w:r>
      <w:r>
        <w:rPr>
          <w:rFonts w:hint="eastAsia" w:ascii="仿宋_GB2312" w:hAnsi="宋体" w:eastAsia="仿宋_GB2312" w:cs="仿宋_GB2312"/>
          <w:b w:val="0"/>
          <w:bCs w:val="0"/>
          <w:spacing w:val="6"/>
          <w:sz w:val="30"/>
          <w:szCs w:val="30"/>
        </w:rPr>
        <w:t>．将第二十七条修改为“承储企业按轮换计划完成市级储备粮轮换任务后，由市人民政府粮食主管部门会同市人民政府财政部门、农发行九江市分行负责对入库数量、质量和储存库点等情况进行核查、验收，验收情况由市人民政府粮食主管部门、市人民政府财政部门备案，并抄送农发行九江市分行。对验收合格的粮油，按验收时储存的仓库、油罐，实行定仓、定罐管理。”</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5</w:t>
      </w:r>
      <w:r>
        <w:rPr>
          <w:rFonts w:hint="eastAsia" w:ascii="仿宋_GB2312" w:hAnsi="宋体" w:eastAsia="仿宋_GB2312" w:cs="仿宋_GB2312"/>
          <w:b w:val="0"/>
          <w:bCs w:val="0"/>
          <w:spacing w:val="6"/>
          <w:sz w:val="30"/>
          <w:szCs w:val="30"/>
        </w:rPr>
        <w:t>．将第二十八条中“应严格执行实际储备粮轮换计划”修改为“应严格执行市级储备粮轮换计划”。</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6</w:t>
      </w:r>
      <w:r>
        <w:rPr>
          <w:rFonts w:hint="eastAsia" w:ascii="仿宋_GB2312" w:hAnsi="宋体" w:eastAsia="仿宋_GB2312" w:cs="仿宋_GB2312"/>
          <w:b w:val="0"/>
          <w:bCs w:val="0"/>
          <w:spacing w:val="6"/>
          <w:sz w:val="30"/>
          <w:szCs w:val="30"/>
        </w:rPr>
        <w:t>．将第四十七条予以删除。</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7</w:t>
      </w:r>
      <w:r>
        <w:rPr>
          <w:rFonts w:hint="eastAsia" w:ascii="仿宋_GB2312" w:hAnsi="宋体" w:eastAsia="仿宋_GB2312" w:cs="仿宋_GB2312"/>
          <w:b w:val="0"/>
          <w:bCs w:val="0"/>
          <w:spacing w:val="6"/>
          <w:sz w:val="30"/>
          <w:szCs w:val="30"/>
        </w:rPr>
        <w:t>．将“第四十八条”条文序号修改为“第四十七条”，并将之后的条文顺序作相应调整。</w:t>
      </w:r>
    </w:p>
    <w:p>
      <w:pPr>
        <w:pStyle w:val="9"/>
        <w:keepNext w:val="0"/>
        <w:keepLines w:val="0"/>
        <w:widowControl/>
        <w:suppressLineNumbers w:val="0"/>
        <w:spacing w:before="0" w:beforeAutospacing="1" w:after="0" w:afterAutospacing="1" w:line="576" w:lineRule="atLeast"/>
        <w:ind w:left="0" w:right="0" w:firstLine="619"/>
        <w:rPr>
          <w:sz w:val="43"/>
          <w:szCs w:val="43"/>
        </w:rPr>
      </w:pPr>
      <w:r>
        <w:rPr>
          <w:rFonts w:hint="default" w:ascii="monospace" w:hAnsi="宋体" w:eastAsia="monospace" w:cs="monospace"/>
          <w:b w:val="0"/>
          <w:bCs w:val="0"/>
          <w:spacing w:val="6"/>
          <w:sz w:val="30"/>
          <w:szCs w:val="30"/>
        </w:rPr>
        <w:t>（五）对《九江市人民政府关于印发九江市有效应对疫情帮助各行各业纾困解难若干政策措施的通知》（九府发〔</w:t>
      </w:r>
      <w:r>
        <w:rPr>
          <w:rFonts w:hint="default" w:ascii="monospace" w:eastAsia="monospace" w:cs="monospace"/>
          <w:b w:val="0"/>
          <w:bCs w:val="0"/>
          <w:spacing w:val="6"/>
          <w:sz w:val="30"/>
          <w:szCs w:val="30"/>
        </w:rPr>
        <w:t>2022</w:t>
      </w:r>
      <w:r>
        <w:rPr>
          <w:rFonts w:hint="default" w:ascii="monospace" w:hAnsi="宋体" w:eastAsia="monospace" w:cs="monospace"/>
          <w:b w:val="0"/>
          <w:bCs w:val="0"/>
          <w:spacing w:val="6"/>
          <w:sz w:val="30"/>
          <w:szCs w:val="30"/>
        </w:rPr>
        <w:t>〕</w:t>
      </w:r>
      <w:r>
        <w:rPr>
          <w:rFonts w:hint="default" w:ascii="monospace" w:eastAsia="monospace" w:cs="monospace"/>
          <w:b w:val="0"/>
          <w:bCs w:val="0"/>
          <w:spacing w:val="6"/>
          <w:sz w:val="30"/>
          <w:szCs w:val="30"/>
        </w:rPr>
        <w:t>12</w:t>
      </w:r>
      <w:r>
        <w:rPr>
          <w:rFonts w:hint="default" w:ascii="monospace" w:hAnsi="宋体" w:eastAsia="monospace" w:cs="monospace"/>
          <w:b w:val="0"/>
          <w:bCs w:val="0"/>
          <w:spacing w:val="6"/>
          <w:sz w:val="30"/>
          <w:szCs w:val="30"/>
        </w:rPr>
        <w:t>号）等</w:t>
      </w:r>
      <w:r>
        <w:rPr>
          <w:rFonts w:hint="default" w:ascii="monospace" w:eastAsia="monospace" w:cs="monospace"/>
          <w:b w:val="0"/>
          <w:bCs w:val="0"/>
          <w:spacing w:val="6"/>
          <w:sz w:val="30"/>
          <w:szCs w:val="30"/>
        </w:rPr>
        <w:t>6</w:t>
      </w:r>
      <w:r>
        <w:rPr>
          <w:rFonts w:hint="default" w:ascii="monospace" w:hAnsi="宋体" w:eastAsia="monospace" w:cs="monospace"/>
          <w:b w:val="0"/>
          <w:bCs w:val="0"/>
          <w:spacing w:val="6"/>
          <w:sz w:val="30"/>
          <w:szCs w:val="30"/>
        </w:rPr>
        <w:t>个文件作出修改。</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1.</w:t>
      </w:r>
      <w:r>
        <w:rPr>
          <w:rFonts w:hint="eastAsia" w:ascii="仿宋_GB2312" w:hAnsi="宋体" w:eastAsia="仿宋_GB2312" w:cs="仿宋_GB2312"/>
          <w:b w:val="0"/>
          <w:bCs w:val="0"/>
          <w:spacing w:val="6"/>
          <w:sz w:val="30"/>
          <w:szCs w:val="30"/>
        </w:rPr>
        <w:t>将《九江市人民政府关于印发九江市有效应对疫情帮助各行各业纾困解难若干政策措施的通知》（九府发〔</w:t>
      </w:r>
      <w:r>
        <w:rPr>
          <w:rFonts w:hint="eastAsia" w:ascii="仿宋_GB2312" w:eastAsia="仿宋_GB2312" w:cs="仿宋_GB2312"/>
          <w:b w:val="0"/>
          <w:bCs w:val="0"/>
          <w:spacing w:val="6"/>
          <w:sz w:val="30"/>
          <w:szCs w:val="30"/>
        </w:rPr>
        <w:t>2022</w:t>
      </w:r>
      <w:r>
        <w:rPr>
          <w:rFonts w:hint="eastAsia" w:ascii="仿宋_GB2312" w:hAnsi="宋体" w:eastAsia="仿宋_GB2312" w:cs="仿宋_GB2312"/>
          <w:b w:val="0"/>
          <w:bCs w:val="0"/>
          <w:spacing w:val="6"/>
          <w:sz w:val="30"/>
          <w:szCs w:val="30"/>
        </w:rPr>
        <w:t>〕</w:t>
      </w:r>
      <w:r>
        <w:rPr>
          <w:rFonts w:hint="eastAsia" w:ascii="仿宋_GB2312" w:eastAsia="仿宋_GB2312" w:cs="仿宋_GB2312"/>
          <w:b w:val="0"/>
          <w:bCs w:val="0"/>
          <w:spacing w:val="6"/>
          <w:sz w:val="30"/>
          <w:szCs w:val="30"/>
        </w:rPr>
        <w:t>12</w:t>
      </w:r>
      <w:r>
        <w:rPr>
          <w:rFonts w:hint="eastAsia" w:ascii="仿宋_GB2312" w:hAnsi="宋体" w:eastAsia="仿宋_GB2312" w:cs="仿宋_GB2312"/>
          <w:b w:val="0"/>
          <w:bCs w:val="0"/>
          <w:spacing w:val="6"/>
          <w:sz w:val="30"/>
          <w:szCs w:val="30"/>
        </w:rPr>
        <w:t>号）第</w:t>
      </w:r>
      <w:r>
        <w:rPr>
          <w:rFonts w:hint="eastAsia" w:ascii="仿宋_GB2312" w:eastAsia="仿宋_GB2312" w:cs="仿宋_GB2312"/>
          <w:b w:val="0"/>
          <w:bCs w:val="0"/>
          <w:spacing w:val="6"/>
          <w:sz w:val="30"/>
          <w:szCs w:val="30"/>
        </w:rPr>
        <w:t>35</w:t>
      </w:r>
      <w:r>
        <w:rPr>
          <w:rFonts w:hint="eastAsia" w:ascii="仿宋_GB2312" w:hAnsi="宋体" w:eastAsia="仿宋_GB2312" w:cs="仿宋_GB2312"/>
          <w:b w:val="0"/>
          <w:bCs w:val="0"/>
          <w:spacing w:val="6"/>
          <w:sz w:val="30"/>
          <w:szCs w:val="30"/>
        </w:rPr>
        <w:t>点“鼓励企业增产增收”责任单位中“市统计局”予以删除。</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2.</w:t>
      </w:r>
      <w:r>
        <w:rPr>
          <w:rFonts w:hint="eastAsia" w:ascii="仿宋_GB2312" w:hAnsi="宋体" w:eastAsia="仿宋_GB2312" w:cs="仿宋_GB2312"/>
          <w:b w:val="0"/>
          <w:bCs w:val="0"/>
          <w:spacing w:val="6"/>
          <w:sz w:val="30"/>
          <w:szCs w:val="30"/>
        </w:rPr>
        <w:t>将《九江市人民政府关于印发九江市碳达峰实施方案的通知》（九府发〔</w:t>
      </w:r>
      <w:r>
        <w:rPr>
          <w:rFonts w:hint="eastAsia" w:ascii="仿宋_GB2312" w:eastAsia="仿宋_GB2312" w:cs="仿宋_GB2312"/>
          <w:b w:val="0"/>
          <w:bCs w:val="0"/>
          <w:spacing w:val="6"/>
          <w:sz w:val="30"/>
          <w:szCs w:val="30"/>
        </w:rPr>
        <w:t>2022</w:t>
      </w:r>
      <w:r>
        <w:rPr>
          <w:rFonts w:hint="eastAsia" w:ascii="仿宋_GB2312" w:hAnsi="宋体" w:eastAsia="仿宋_GB2312" w:cs="仿宋_GB2312"/>
          <w:b w:val="0"/>
          <w:bCs w:val="0"/>
          <w:spacing w:val="6"/>
          <w:sz w:val="30"/>
          <w:szCs w:val="30"/>
        </w:rPr>
        <w:t>〕</w:t>
      </w:r>
      <w:r>
        <w:rPr>
          <w:rFonts w:hint="eastAsia" w:ascii="仿宋_GB2312" w:eastAsia="仿宋_GB2312" w:cs="仿宋_GB2312"/>
          <w:b w:val="0"/>
          <w:bCs w:val="0"/>
          <w:spacing w:val="6"/>
          <w:sz w:val="30"/>
          <w:szCs w:val="30"/>
        </w:rPr>
        <w:t>27</w:t>
      </w:r>
      <w:r>
        <w:rPr>
          <w:rFonts w:hint="eastAsia" w:ascii="仿宋_GB2312" w:hAnsi="宋体" w:eastAsia="仿宋_GB2312" w:cs="仿宋_GB2312"/>
          <w:b w:val="0"/>
          <w:bCs w:val="0"/>
          <w:spacing w:val="6"/>
          <w:sz w:val="30"/>
          <w:szCs w:val="30"/>
        </w:rPr>
        <w:t>号）第六大点第（一）点“加强碳排放统计核算”责任单位中“市统计局”予以删除。</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3.</w:t>
      </w:r>
      <w:r>
        <w:rPr>
          <w:rFonts w:hint="eastAsia" w:ascii="仿宋_GB2312" w:hAnsi="宋体" w:eastAsia="仿宋_GB2312" w:cs="仿宋_GB2312"/>
          <w:b w:val="0"/>
          <w:bCs w:val="0"/>
          <w:spacing w:val="6"/>
          <w:sz w:val="30"/>
          <w:szCs w:val="30"/>
        </w:rPr>
        <w:t>将《九江市人民政府办公室关于九江市培育壮大市场主体行动的实施意见》（九府办发〔</w:t>
      </w:r>
      <w:r>
        <w:rPr>
          <w:rFonts w:hint="eastAsia" w:ascii="仿宋_GB2312" w:eastAsia="仿宋_GB2312" w:cs="仿宋_GB2312"/>
          <w:b w:val="0"/>
          <w:bCs w:val="0"/>
          <w:spacing w:val="6"/>
          <w:sz w:val="30"/>
          <w:szCs w:val="30"/>
        </w:rPr>
        <w:t>2022</w:t>
      </w:r>
      <w:r>
        <w:rPr>
          <w:rFonts w:hint="eastAsia" w:ascii="仿宋_GB2312" w:hAnsi="宋体" w:eastAsia="仿宋_GB2312" w:cs="仿宋_GB2312"/>
          <w:b w:val="0"/>
          <w:bCs w:val="0"/>
          <w:spacing w:val="6"/>
          <w:sz w:val="30"/>
          <w:szCs w:val="30"/>
        </w:rPr>
        <w:t>〕</w:t>
      </w:r>
      <w:r>
        <w:rPr>
          <w:rFonts w:hint="eastAsia" w:ascii="仿宋_GB2312" w:eastAsia="仿宋_GB2312" w:cs="仿宋_GB2312"/>
          <w:b w:val="0"/>
          <w:bCs w:val="0"/>
          <w:spacing w:val="6"/>
          <w:sz w:val="30"/>
          <w:szCs w:val="30"/>
        </w:rPr>
        <w:t>19</w:t>
      </w:r>
      <w:r>
        <w:rPr>
          <w:rFonts w:hint="eastAsia" w:ascii="仿宋_GB2312" w:hAnsi="宋体" w:eastAsia="仿宋_GB2312" w:cs="仿宋_GB2312"/>
          <w:b w:val="0"/>
          <w:bCs w:val="0"/>
          <w:spacing w:val="6"/>
          <w:sz w:val="30"/>
          <w:szCs w:val="30"/>
        </w:rPr>
        <w:t>号）第二大点第（三）点“实施先进制造企业培育行动”责任单位中“市统计局”予以删除。</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4.</w:t>
      </w:r>
      <w:r>
        <w:rPr>
          <w:rFonts w:hint="eastAsia" w:ascii="仿宋_GB2312" w:hAnsi="宋体" w:eastAsia="仿宋_GB2312" w:cs="仿宋_GB2312"/>
          <w:b w:val="0"/>
          <w:bCs w:val="0"/>
          <w:spacing w:val="6"/>
          <w:sz w:val="30"/>
          <w:szCs w:val="30"/>
        </w:rPr>
        <w:t>将《九江市人民政府办公室关于印发九江市进一步加强能耗双控管理的若干措施的通知》（九府办字〔</w:t>
      </w:r>
      <w:r>
        <w:rPr>
          <w:rFonts w:hint="eastAsia" w:ascii="仿宋_GB2312" w:eastAsia="仿宋_GB2312" w:cs="仿宋_GB2312"/>
          <w:b w:val="0"/>
          <w:bCs w:val="0"/>
          <w:spacing w:val="6"/>
          <w:sz w:val="30"/>
          <w:szCs w:val="30"/>
        </w:rPr>
        <w:t>2022</w:t>
      </w:r>
      <w:r>
        <w:rPr>
          <w:rFonts w:hint="eastAsia" w:ascii="仿宋_GB2312" w:hAnsi="宋体" w:eastAsia="仿宋_GB2312" w:cs="仿宋_GB2312"/>
          <w:b w:val="0"/>
          <w:bCs w:val="0"/>
          <w:spacing w:val="6"/>
          <w:sz w:val="30"/>
          <w:szCs w:val="30"/>
        </w:rPr>
        <w:t>〕</w:t>
      </w:r>
      <w:r>
        <w:rPr>
          <w:rFonts w:hint="eastAsia" w:ascii="仿宋_GB2312" w:eastAsia="仿宋_GB2312" w:cs="仿宋_GB2312"/>
          <w:b w:val="0"/>
          <w:bCs w:val="0"/>
          <w:spacing w:val="6"/>
          <w:sz w:val="30"/>
          <w:szCs w:val="30"/>
        </w:rPr>
        <w:t>27</w:t>
      </w:r>
      <w:r>
        <w:rPr>
          <w:rFonts w:hint="eastAsia" w:ascii="仿宋_GB2312" w:hAnsi="宋体" w:eastAsia="仿宋_GB2312" w:cs="仿宋_GB2312"/>
          <w:b w:val="0"/>
          <w:bCs w:val="0"/>
          <w:spacing w:val="6"/>
          <w:sz w:val="30"/>
          <w:szCs w:val="30"/>
        </w:rPr>
        <w:t>号）第二大点第（三）点第</w:t>
      </w:r>
      <w:r>
        <w:rPr>
          <w:rFonts w:hint="eastAsia" w:ascii="仿宋_GB2312" w:eastAsia="仿宋_GB2312" w:cs="仿宋_GB2312"/>
          <w:b w:val="0"/>
          <w:bCs w:val="0"/>
          <w:spacing w:val="6"/>
          <w:sz w:val="30"/>
          <w:szCs w:val="30"/>
        </w:rPr>
        <w:t>15</w:t>
      </w:r>
      <w:r>
        <w:rPr>
          <w:rFonts w:hint="eastAsia" w:ascii="仿宋_GB2312" w:hAnsi="宋体" w:eastAsia="仿宋_GB2312" w:cs="仿宋_GB2312"/>
          <w:b w:val="0"/>
          <w:bCs w:val="0"/>
          <w:spacing w:val="6"/>
          <w:sz w:val="30"/>
          <w:szCs w:val="30"/>
        </w:rPr>
        <w:t>小点“鼓励能耗管理创新”责任单位中“市统计局”予以删除。</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5.</w:t>
      </w:r>
      <w:r>
        <w:rPr>
          <w:rFonts w:hint="eastAsia" w:ascii="仿宋_GB2312" w:hAnsi="宋体" w:eastAsia="仿宋_GB2312" w:cs="仿宋_GB2312"/>
          <w:b w:val="0"/>
          <w:bCs w:val="0"/>
          <w:spacing w:val="6"/>
          <w:sz w:val="30"/>
          <w:szCs w:val="30"/>
        </w:rPr>
        <w:t>将《九江市人民政府办公室关于印发九江市促进商贸消费提质扩容建设区域性消费中心城市三年行动方案（</w:t>
      </w:r>
      <w:r>
        <w:rPr>
          <w:rFonts w:hint="eastAsia" w:ascii="仿宋_GB2312" w:eastAsia="仿宋_GB2312" w:cs="仿宋_GB2312"/>
          <w:b w:val="0"/>
          <w:bCs w:val="0"/>
          <w:spacing w:val="6"/>
          <w:sz w:val="30"/>
          <w:szCs w:val="30"/>
        </w:rPr>
        <w:t>2022-2024</w:t>
      </w:r>
      <w:r>
        <w:rPr>
          <w:rFonts w:hint="eastAsia" w:ascii="仿宋_GB2312" w:hAnsi="宋体" w:eastAsia="仿宋_GB2312" w:cs="仿宋_GB2312"/>
          <w:b w:val="0"/>
          <w:bCs w:val="0"/>
          <w:spacing w:val="6"/>
          <w:sz w:val="30"/>
          <w:szCs w:val="30"/>
        </w:rPr>
        <w:t>年）的通知》（九府办字〔</w:t>
      </w:r>
      <w:r>
        <w:rPr>
          <w:rFonts w:hint="eastAsia" w:ascii="仿宋_GB2312" w:eastAsia="仿宋_GB2312" w:cs="仿宋_GB2312"/>
          <w:b w:val="0"/>
          <w:bCs w:val="0"/>
          <w:spacing w:val="6"/>
          <w:sz w:val="30"/>
          <w:szCs w:val="30"/>
        </w:rPr>
        <w:t>2022</w:t>
      </w:r>
      <w:r>
        <w:rPr>
          <w:rFonts w:hint="eastAsia" w:ascii="仿宋_GB2312" w:hAnsi="宋体" w:eastAsia="仿宋_GB2312" w:cs="仿宋_GB2312"/>
          <w:b w:val="0"/>
          <w:bCs w:val="0"/>
          <w:spacing w:val="6"/>
          <w:sz w:val="30"/>
          <w:szCs w:val="30"/>
        </w:rPr>
        <w:t>〕</w:t>
      </w:r>
      <w:r>
        <w:rPr>
          <w:rFonts w:hint="eastAsia" w:ascii="仿宋_GB2312" w:eastAsia="仿宋_GB2312" w:cs="仿宋_GB2312"/>
          <w:b w:val="0"/>
          <w:bCs w:val="0"/>
          <w:spacing w:val="6"/>
          <w:sz w:val="30"/>
          <w:szCs w:val="30"/>
        </w:rPr>
        <w:t>95</w:t>
      </w:r>
      <w:r>
        <w:rPr>
          <w:rFonts w:hint="eastAsia" w:ascii="仿宋_GB2312" w:hAnsi="宋体" w:eastAsia="仿宋_GB2312" w:cs="仿宋_GB2312"/>
          <w:b w:val="0"/>
          <w:bCs w:val="0"/>
          <w:spacing w:val="6"/>
          <w:sz w:val="30"/>
          <w:szCs w:val="30"/>
        </w:rPr>
        <w:t>号）第四大点第（三）点“强化推进机制”责任单位中“市统计局”予以删除。</w:t>
      </w:r>
    </w:p>
    <w:p>
      <w:pPr>
        <w:pStyle w:val="9"/>
        <w:keepNext w:val="0"/>
        <w:keepLines w:val="0"/>
        <w:widowControl/>
        <w:suppressLineNumbers w:val="0"/>
        <w:spacing w:before="0" w:beforeAutospacing="1" w:after="0" w:afterAutospacing="1" w:line="576" w:lineRule="atLeast"/>
        <w:ind w:left="0" w:right="0" w:firstLine="634"/>
        <w:rPr>
          <w:sz w:val="43"/>
          <w:szCs w:val="43"/>
        </w:rPr>
      </w:pPr>
      <w:r>
        <w:rPr>
          <w:rFonts w:hint="eastAsia" w:ascii="仿宋_GB2312" w:eastAsia="仿宋_GB2312" w:cs="仿宋_GB2312"/>
          <w:b w:val="0"/>
          <w:bCs w:val="0"/>
          <w:spacing w:val="6"/>
          <w:sz w:val="30"/>
          <w:szCs w:val="30"/>
        </w:rPr>
        <w:t>6.</w:t>
      </w:r>
      <w:r>
        <w:rPr>
          <w:rFonts w:hint="eastAsia" w:ascii="仿宋_GB2312" w:hAnsi="宋体" w:eastAsia="仿宋_GB2312" w:cs="仿宋_GB2312"/>
          <w:b w:val="0"/>
          <w:bCs w:val="0"/>
          <w:spacing w:val="6"/>
          <w:sz w:val="30"/>
          <w:szCs w:val="30"/>
        </w:rPr>
        <w:t>将《九江市人民政府关于支持九江综合保税区高水平开放高质量发展的实施意见》（九府发〔</w:t>
      </w:r>
      <w:r>
        <w:rPr>
          <w:rFonts w:hint="eastAsia" w:ascii="仿宋_GB2312" w:eastAsia="仿宋_GB2312" w:cs="仿宋_GB2312"/>
          <w:b w:val="0"/>
          <w:bCs w:val="0"/>
          <w:spacing w:val="6"/>
          <w:sz w:val="30"/>
          <w:szCs w:val="30"/>
        </w:rPr>
        <w:t>2023</w:t>
      </w:r>
      <w:r>
        <w:rPr>
          <w:rFonts w:hint="eastAsia" w:ascii="仿宋_GB2312" w:hAnsi="宋体" w:eastAsia="仿宋_GB2312" w:cs="仿宋_GB2312"/>
          <w:b w:val="0"/>
          <w:bCs w:val="0"/>
          <w:spacing w:val="6"/>
          <w:sz w:val="30"/>
          <w:szCs w:val="30"/>
        </w:rPr>
        <w:t>〕</w:t>
      </w:r>
      <w:r>
        <w:rPr>
          <w:rFonts w:hint="eastAsia" w:ascii="仿宋_GB2312" w:eastAsia="仿宋_GB2312" w:cs="仿宋_GB2312"/>
          <w:b w:val="0"/>
          <w:bCs w:val="0"/>
          <w:spacing w:val="6"/>
          <w:sz w:val="30"/>
          <w:szCs w:val="30"/>
        </w:rPr>
        <w:t>3</w:t>
      </w:r>
      <w:r>
        <w:rPr>
          <w:rFonts w:hint="eastAsia" w:ascii="仿宋_GB2312" w:hAnsi="宋体" w:eastAsia="仿宋_GB2312" w:cs="仿宋_GB2312"/>
          <w:b w:val="0"/>
          <w:bCs w:val="0"/>
          <w:spacing w:val="6"/>
          <w:sz w:val="30"/>
          <w:szCs w:val="30"/>
        </w:rPr>
        <w:t>号）第三大点第（二）点“协同支持”的第</w:t>
      </w:r>
      <w:r>
        <w:rPr>
          <w:rFonts w:hint="eastAsia" w:ascii="仿宋_GB2312" w:eastAsia="仿宋_GB2312" w:cs="仿宋_GB2312"/>
          <w:b w:val="0"/>
          <w:bCs w:val="0"/>
          <w:spacing w:val="6"/>
          <w:sz w:val="30"/>
          <w:szCs w:val="30"/>
        </w:rPr>
        <w:t>1</w:t>
      </w:r>
      <w:r>
        <w:rPr>
          <w:rFonts w:hint="eastAsia" w:ascii="仿宋_GB2312" w:hAnsi="宋体" w:eastAsia="仿宋_GB2312" w:cs="仿宋_GB2312"/>
          <w:b w:val="0"/>
          <w:bCs w:val="0"/>
          <w:spacing w:val="6"/>
          <w:sz w:val="30"/>
          <w:szCs w:val="30"/>
        </w:rPr>
        <w:t>、第</w:t>
      </w:r>
      <w:r>
        <w:rPr>
          <w:rFonts w:hint="eastAsia" w:ascii="仿宋_GB2312" w:eastAsia="仿宋_GB2312" w:cs="仿宋_GB2312"/>
          <w:b w:val="0"/>
          <w:bCs w:val="0"/>
          <w:spacing w:val="6"/>
          <w:sz w:val="30"/>
          <w:szCs w:val="30"/>
        </w:rPr>
        <w:t>2</w:t>
      </w:r>
      <w:r>
        <w:rPr>
          <w:rFonts w:hint="eastAsia" w:ascii="仿宋_GB2312" w:hAnsi="宋体" w:eastAsia="仿宋_GB2312" w:cs="仿宋_GB2312"/>
          <w:b w:val="0"/>
          <w:bCs w:val="0"/>
          <w:spacing w:val="6"/>
          <w:sz w:val="30"/>
          <w:szCs w:val="30"/>
        </w:rPr>
        <w:t>、第</w:t>
      </w:r>
      <w:r>
        <w:rPr>
          <w:rFonts w:hint="eastAsia" w:ascii="仿宋_GB2312" w:eastAsia="仿宋_GB2312" w:cs="仿宋_GB2312"/>
          <w:b w:val="0"/>
          <w:bCs w:val="0"/>
          <w:spacing w:val="6"/>
          <w:sz w:val="30"/>
          <w:szCs w:val="30"/>
        </w:rPr>
        <w:t>3</w:t>
      </w:r>
      <w:r>
        <w:rPr>
          <w:rFonts w:hint="eastAsia" w:ascii="仿宋_GB2312" w:hAnsi="宋体" w:eastAsia="仿宋_GB2312" w:cs="仿宋_GB2312"/>
          <w:b w:val="0"/>
          <w:bCs w:val="0"/>
          <w:spacing w:val="6"/>
          <w:sz w:val="30"/>
          <w:szCs w:val="30"/>
        </w:rPr>
        <w:t>小点责任单位中“市统计局”予以删除。将第四大点第（一）点“强化组织领导”修改为“（一）强化组织领导。成立综保区高水平开放、高质量发展领导小组，由市政府市长任组长，分管副市长任常务副组长，九江经开区主要负责同志任副组长，市政府分管副秘书长、市发改委、市商务局、市财政局、市港航局、九江海关、市税务局、市自然资源局、市生态环境局、市外汇管理局、市金融办、市科技局、市应急管理局、市邮政管理局、综保区、工发集团、富和集团、上港集团九江公司等相关单位主要负责人为成员。领导小组下设办公室，办公室设在九江经开区管委会。领导小组定期召开例会，研究综保区发展的重大专题，协调解决发展过程中遇到的重大问题，创新推进重点工作开展。各相关单位加强横向协作、纵向联动，全力支持综保区年度发展绩效评估工作。”</w:t>
      </w:r>
    </w:p>
    <w:p>
      <w:pPr>
        <w:pStyle w:val="9"/>
        <w:keepNext w:val="0"/>
        <w:keepLines w:val="0"/>
        <w:widowControl/>
        <w:suppressLineNumbers w:val="0"/>
        <w:spacing w:before="0" w:beforeAutospacing="1" w:after="0" w:afterAutospacing="1" w:line="576" w:lineRule="atLeast"/>
        <w:ind w:left="0" w:right="0"/>
        <w:rPr>
          <w:b w:val="0"/>
          <w:bCs w:val="0"/>
          <w:spacing w:val="6"/>
          <w:sz w:val="43"/>
          <w:szCs w:val="43"/>
        </w:rPr>
      </w:pPr>
    </w:p>
    <w:p>
      <w:pPr>
        <w:pStyle w:val="9"/>
        <w:keepNext w:val="0"/>
        <w:keepLines w:val="0"/>
        <w:widowControl/>
        <w:suppressLineNumbers w:val="0"/>
        <w:spacing w:line="315" w:lineRule="atLeast"/>
        <w:ind w:left="0" w:right="0"/>
        <w:jc w:val="center"/>
        <w:rPr>
          <w:b w:val="0"/>
          <w:bCs w:val="0"/>
          <w:spacing w:val="6"/>
        </w:rP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315" w:lineRule="atLeast"/>
        <w:ind w:left="0" w:right="0"/>
        <w:jc w:val="center"/>
      </w:pPr>
    </w:p>
    <w:p>
      <w:pPr>
        <w:pStyle w:val="9"/>
        <w:keepNext w:val="0"/>
        <w:keepLines w:val="0"/>
        <w:widowControl/>
        <w:suppressLineNumbers w:val="0"/>
        <w:spacing w:line="403" w:lineRule="atLeast"/>
        <w:ind w:left="5256" w:right="0" w:firstLine="302"/>
        <w:jc w:val="left"/>
        <w:rPr>
          <w:b w:val="0"/>
          <w:bCs w:val="0"/>
        </w:rPr>
      </w:pPr>
    </w:p>
    <w:p>
      <w:pPr>
        <w:pStyle w:val="9"/>
        <w:keepNext w:val="0"/>
        <w:keepLines w:val="0"/>
        <w:widowControl/>
        <w:suppressLineNumbers w:val="0"/>
        <w:spacing w:line="403" w:lineRule="atLeast"/>
        <w:ind w:left="5256" w:right="0" w:firstLine="302"/>
        <w:jc w:val="left"/>
        <w:rPr>
          <w:b w:val="0"/>
          <w:bCs w:val="0"/>
        </w:rPr>
      </w:pPr>
    </w:p>
    <w:p>
      <w:pPr>
        <w:pStyle w:val="9"/>
        <w:keepNext w:val="0"/>
        <w:keepLines w:val="0"/>
        <w:widowControl/>
        <w:suppressLineNumbers w:val="0"/>
        <w:spacing w:line="315" w:lineRule="atLeast"/>
        <w:ind w:left="0" w:right="0"/>
        <w:jc w:val="left"/>
      </w:pPr>
    </w:p>
    <w:p>
      <w:pPr>
        <w:keepNext w:val="0"/>
        <w:keepLines w:val="0"/>
        <w:widowControl/>
        <w:suppressLineNumbers w:val="0"/>
        <w:jc w:val="left"/>
      </w:pPr>
    </w:p>
    <w:p>
      <w:pPr>
        <w:pStyle w:val="9"/>
        <w:keepNext w:val="0"/>
        <w:keepLines w:val="0"/>
        <w:widowControl/>
        <w:suppressLineNumbers w:val="0"/>
        <w:spacing w:line="315" w:lineRule="atLeast"/>
      </w:pPr>
    </w:p>
    <w:p>
      <w:pPr>
        <w:pStyle w:val="9"/>
        <w:keepNext w:val="0"/>
        <w:keepLines w:val="0"/>
        <w:widowControl/>
        <w:suppressLineNumbers w:val="0"/>
        <w:spacing w:line="315" w:lineRule="atLeast"/>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WZlMGUzOTFkY2FmMWU1NWZiNTk2YTVmNTM2MzYifQ=="/>
  </w:docVars>
  <w:rsids>
    <w:rsidRoot w:val="7C9011D9"/>
    <w:rsid w:val="019E71BD"/>
    <w:rsid w:val="06A67E67"/>
    <w:rsid w:val="080F63D8"/>
    <w:rsid w:val="09341458"/>
    <w:rsid w:val="152D2DCA"/>
    <w:rsid w:val="16712F75"/>
    <w:rsid w:val="18583BD5"/>
    <w:rsid w:val="22440422"/>
    <w:rsid w:val="246B7AE7"/>
    <w:rsid w:val="2A69499D"/>
    <w:rsid w:val="31A15F24"/>
    <w:rsid w:val="31DF424A"/>
    <w:rsid w:val="34FC73D4"/>
    <w:rsid w:val="38D011F2"/>
    <w:rsid w:val="39A232A0"/>
    <w:rsid w:val="39F8439E"/>
    <w:rsid w:val="3B5A6BBB"/>
    <w:rsid w:val="3EDA13A6"/>
    <w:rsid w:val="42F058B7"/>
    <w:rsid w:val="436109F6"/>
    <w:rsid w:val="441A38D4"/>
    <w:rsid w:val="44995AAD"/>
    <w:rsid w:val="4BC77339"/>
    <w:rsid w:val="4C9236C5"/>
    <w:rsid w:val="4E8B286D"/>
    <w:rsid w:val="52446A29"/>
    <w:rsid w:val="52F46F0B"/>
    <w:rsid w:val="5463135D"/>
    <w:rsid w:val="54BE3820"/>
    <w:rsid w:val="55E064E0"/>
    <w:rsid w:val="608816D1"/>
    <w:rsid w:val="6D0E3F22"/>
    <w:rsid w:val="7B3E185C"/>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4657</Words>
  <Characters>4749</Characters>
  <Lines>0</Lines>
  <Paragraphs>0</Paragraphs>
  <TotalTime>9</TotalTime>
  <ScaleCrop>false</ScaleCrop>
  <LinksUpToDate>false</LinksUpToDate>
  <CharactersWithSpaces>4749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微信用户</cp:lastModifiedBy>
  <cp:lastPrinted>2021-09-22T01:19:00Z</cp:lastPrinted>
  <dcterms:modified xsi:type="dcterms:W3CDTF">2023-05-31T06:39:06Z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02436F5350BB41ADB9008DE4B917B4DC_13</vt:lpwstr>
  </property>
</Properties>
</file>