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科室2023年度安全生产日常监督检查计划表（参照格式）</w:t>
      </w:r>
    </w:p>
    <w:p>
      <w:pPr>
        <w:pStyle w:val="9"/>
        <w:rPr>
          <w:rFonts w:hint="eastAsia"/>
          <w:u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2740"/>
        <w:gridCol w:w="2740"/>
        <w:gridCol w:w="2740"/>
        <w:gridCol w:w="2687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时间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检查类型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2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1月份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企业名称（下同）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u w:val="none"/>
                <w:vertAlign w:val="baseline"/>
                <w:lang w:val="en-US" w:eastAsia="zh-CN"/>
              </w:rPr>
              <w:t>重点监督检查或一般监督检查（下同）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2"/>
                <w:szCs w:val="22"/>
                <w:u w:val="none"/>
                <w:vertAlign w:val="baseline"/>
                <w:lang w:val="en-US" w:eastAsia="zh-CN"/>
              </w:rPr>
              <w:t>填写本科室实际在岗人员中随机抽取人员名单（每次检查人员不得少于2人）（下同）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u w:val="none"/>
                <w:vertAlign w:val="baseline"/>
                <w:lang w:val="en-US" w:eastAsia="zh-CN"/>
              </w:rPr>
              <w:t>根据实际情况填写</w:t>
            </w:r>
            <w:r>
              <w:rPr>
                <w:rFonts w:hint="eastAsia" w:eastAsia="宋体" w:cs="Times New Roman"/>
                <w:sz w:val="22"/>
                <w:szCs w:val="22"/>
                <w:u w:val="none"/>
                <w:vertAlign w:val="baseline"/>
                <w:lang w:val="en-US" w:eastAsia="zh-CN"/>
              </w:rPr>
              <w:t>（下同）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sz w:val="22"/>
                <w:szCs w:val="2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18"/>
                <w:szCs w:val="21"/>
                <w:u w:val="none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 w:cs="Times New Roman"/>
                <w:kern w:val="2"/>
                <w:sz w:val="22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2月份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3月份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4月份</w:t>
            </w: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</w:docVars>
  <w:rsids>
    <w:rsidRoot w:val="3AA40FC7"/>
    <w:rsid w:val="0E695DD8"/>
    <w:rsid w:val="3AA4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-公1"/>
    <w:basedOn w:val="1"/>
    <w:next w:val="1"/>
    <w:qFormat/>
    <w:uiPriority w:val="0"/>
    <w:pPr>
      <w:ind w:firstLine="200" w:firstLineChars="200"/>
      <w:jc w:val="left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2023-02-28T07:06:00Z</dcterms:created>
  <dc:creator>长安某。</dc:creator>
  <cp:lastModifiedBy>长安某。</cp:lastModifiedBy>
  <dcterms:modified xsi:type="dcterms:W3CDTF">2023-02-28T07:06:57Z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0BFDBCD0C34E40568B72E3E6374B6337</vt:lpwstr>
  </property>
</Properties>
</file>