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/>
        <w:shd w:val="clear" w:color="auto" w:fill="FFFFFF"/>
        <w:snapToGrid w:val="0"/>
        <w:spacing w:before="0" w:beforeAutospacing="0" w:after="0" w:afterAutospacing="0" w:line="560" w:lineRule="exact"/>
        <w:jc w:val="both"/>
        <w:outlineLvl w:val="0"/>
        <w:rPr>
          <w:rFonts w:ascii="黑体" w:hAnsi="黑体" w:eastAsia="黑体" w:cs="仿宋_GB231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sz w:val="32"/>
          <w:szCs w:val="32"/>
          <w:shd w:val="clear" w:color="auto" w:fill="FFFFFF"/>
        </w:rPr>
        <w:t>附件</w:t>
      </w:r>
      <w:r>
        <w:rPr>
          <w:rFonts w:ascii="黑体" w:hAnsi="黑体" w:eastAsia="黑体" w:cs="仿宋_GB2312"/>
          <w:sz w:val="32"/>
          <w:szCs w:val="32"/>
          <w:shd w:val="clear" w:color="auto" w:fill="FFFFFF"/>
        </w:rPr>
        <w:t>1</w:t>
      </w:r>
    </w:p>
    <w:p>
      <w:pPr>
        <w:pStyle w:val="7"/>
        <w:widowControl/>
        <w:shd w:val="clear" w:color="auto" w:fill="FFFFFF"/>
        <w:snapToGrid w:val="0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7"/>
        <w:widowControl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shd w:val="clear" w:color="auto" w:fill="FFFFFF"/>
        </w:rPr>
        <w:t>名词解释</w:t>
      </w:r>
    </w:p>
    <w:bookmarkEnd w:id="0"/>
    <w:p>
      <w:pPr>
        <w:pStyle w:val="7"/>
        <w:widowControl/>
        <w:shd w:val="clear" w:color="auto" w:fill="FFFFFF"/>
        <w:snapToGrid w:val="0"/>
        <w:spacing w:before="0" w:beforeAutospacing="0" w:after="0" w:afterAutospacing="0" w:line="560" w:lineRule="exact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一、易燃易爆物品名录参考应急管理部研究中心《易燃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易爆物质和物品参考名录》。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二、危险货物名录参考《危险货物品名表》（GB 12268-2012）。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三、危险化学品名录参考《危险化学品目录（201</w:t>
      </w:r>
      <w:r>
        <w:rPr>
          <w:rFonts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5</w:t>
      </w: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年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jc w:val="both"/>
        <w:textAlignment w:val="auto"/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华文仿宋" w:eastAsia="仿宋_GB2312" w:cs="华文仿宋"/>
          <w:sz w:val="32"/>
          <w:szCs w:val="32"/>
          <w:shd w:val="clear" w:color="auto" w:fill="FFFFFF"/>
          <w:lang w:bidi="ar"/>
        </w:rPr>
        <w:t>版）》。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危险物品，是指易燃易爆物品、危险化学品、放射性物品等能够危及人身安全和财产安全的物品。（《中华人民共和国安全生产法》第一百一十七条）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五、危险化学品使用数量标准参考《危险化学品使用量的数量标准（2013年版）》。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六、中型规模以上（含中型规模）的生产经营企业,从业人数和营业收入要求如下（参考《中小企业划型标准规定》（工信部联企业〔2011〕300号））：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（1）农、林、牧、渔业：营业收入500万元及以上。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（2）工业:从业人员300人及以上，且年营业收入2000万元及以上。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（3）建筑业：营业收入6000万元及以上，且资产总额5000万元及以上。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（4）商贸批发业：从业人员20人及以上，且营业收入5000万元及以上。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（5）商贸零售业：从业人员50人及以上，且营业收入500万元及以上的为中型企业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（6）交通运输业：从业人员300人及以上，且营业收入3000万元及以上。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（7）仓储业：从业人员100人及以上，且营业收入1000万元及以上。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（8）邮政业：从业人员300人及以上，且营业收入2000万元及以上。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（9）住宿业：从业人员100人及以上，且营业收入2000万元及以上。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（10）餐饮业：从业人员100人及以上，且营业收入2000万元及以上。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（11）信息传输业：从业人员100人及以上，且营业收入1000万元及以上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（12）软件和信息技术服务业：从业人员100人及以上，且营业收入1000万元及以上。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（13）房地产开发经营：营业收入1000万元及以上，且资产总额5000万元及以上。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（14）物业管理：从业人员300人及以上，且营业收入1000万元及以上。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（15）租赁和商务服务业：从业人员100人及以上，且资产总额8000万元及以上。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（16）其他未列明行业：从业人员100人及以上。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OcVl2P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92D001"/>
    <w:multiLevelType w:val="singleLevel"/>
    <w:tmpl w:val="DB92D00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OWNhNDdhZTkyMzI1YjQ4NGY0YTNkYzM3NjIxYmIifQ=="/>
    <w:docVar w:name="DocumentID" w:val="{AD574A9D-CA97-4E23-AA6B-E7B2BB7C44D4}"/>
    <w:docVar w:name="SealCount" w:val="1"/>
  </w:docVars>
  <w:rsids>
    <w:rsidRoot w:val="00CB0F6A"/>
    <w:rsid w:val="0003463E"/>
    <w:rsid w:val="00044AFD"/>
    <w:rsid w:val="00096BF4"/>
    <w:rsid w:val="001100C5"/>
    <w:rsid w:val="00150ADE"/>
    <w:rsid w:val="00165237"/>
    <w:rsid w:val="0026410B"/>
    <w:rsid w:val="0027606D"/>
    <w:rsid w:val="00296904"/>
    <w:rsid w:val="002D185E"/>
    <w:rsid w:val="002E3FA4"/>
    <w:rsid w:val="002E7DE1"/>
    <w:rsid w:val="004F27B4"/>
    <w:rsid w:val="0050211D"/>
    <w:rsid w:val="0054712E"/>
    <w:rsid w:val="00561937"/>
    <w:rsid w:val="00563581"/>
    <w:rsid w:val="005B6F92"/>
    <w:rsid w:val="005C145F"/>
    <w:rsid w:val="006461B1"/>
    <w:rsid w:val="00652A75"/>
    <w:rsid w:val="0066614C"/>
    <w:rsid w:val="006C12EB"/>
    <w:rsid w:val="006F70B0"/>
    <w:rsid w:val="00746C73"/>
    <w:rsid w:val="007C5BC4"/>
    <w:rsid w:val="008117EF"/>
    <w:rsid w:val="008A3D1F"/>
    <w:rsid w:val="008B55CE"/>
    <w:rsid w:val="008B613C"/>
    <w:rsid w:val="008D40FD"/>
    <w:rsid w:val="00916BBD"/>
    <w:rsid w:val="009D7AAB"/>
    <w:rsid w:val="00AF5462"/>
    <w:rsid w:val="00C31E03"/>
    <w:rsid w:val="00CB0F6A"/>
    <w:rsid w:val="00D42E08"/>
    <w:rsid w:val="00D54EFD"/>
    <w:rsid w:val="00DD60D1"/>
    <w:rsid w:val="00E4720E"/>
    <w:rsid w:val="00EB5E1D"/>
    <w:rsid w:val="00ED5F38"/>
    <w:rsid w:val="00EF2B83"/>
    <w:rsid w:val="00F15951"/>
    <w:rsid w:val="00FC3A76"/>
    <w:rsid w:val="00FC492A"/>
    <w:rsid w:val="02747083"/>
    <w:rsid w:val="035B4572"/>
    <w:rsid w:val="04E923FC"/>
    <w:rsid w:val="05026B2E"/>
    <w:rsid w:val="079C218B"/>
    <w:rsid w:val="0F8D6572"/>
    <w:rsid w:val="0FA22032"/>
    <w:rsid w:val="10A37289"/>
    <w:rsid w:val="10D46218"/>
    <w:rsid w:val="11A05AF8"/>
    <w:rsid w:val="129F2EB1"/>
    <w:rsid w:val="135E27BE"/>
    <w:rsid w:val="15DB629E"/>
    <w:rsid w:val="1618386F"/>
    <w:rsid w:val="16BA416D"/>
    <w:rsid w:val="19E9731E"/>
    <w:rsid w:val="1A21649A"/>
    <w:rsid w:val="1A401FFC"/>
    <w:rsid w:val="1B2D3919"/>
    <w:rsid w:val="1D740FDF"/>
    <w:rsid w:val="1E0646F0"/>
    <w:rsid w:val="1E8A4BFA"/>
    <w:rsid w:val="1F39280F"/>
    <w:rsid w:val="1F6A704A"/>
    <w:rsid w:val="1F6E1F30"/>
    <w:rsid w:val="1F730D49"/>
    <w:rsid w:val="20EC5D6F"/>
    <w:rsid w:val="21CA13DC"/>
    <w:rsid w:val="229F5D3F"/>
    <w:rsid w:val="23372563"/>
    <w:rsid w:val="239C439E"/>
    <w:rsid w:val="23C95A2E"/>
    <w:rsid w:val="249D40E7"/>
    <w:rsid w:val="26D311D5"/>
    <w:rsid w:val="273B4BEE"/>
    <w:rsid w:val="28A45B8F"/>
    <w:rsid w:val="29423EE3"/>
    <w:rsid w:val="2ABA210F"/>
    <w:rsid w:val="2AEC087A"/>
    <w:rsid w:val="2C3B3F21"/>
    <w:rsid w:val="2E0552C0"/>
    <w:rsid w:val="2E725BF7"/>
    <w:rsid w:val="2F8C30C5"/>
    <w:rsid w:val="32451C27"/>
    <w:rsid w:val="32570E1D"/>
    <w:rsid w:val="346312B4"/>
    <w:rsid w:val="358031F9"/>
    <w:rsid w:val="3A0472A9"/>
    <w:rsid w:val="3A26221A"/>
    <w:rsid w:val="3A6A5D10"/>
    <w:rsid w:val="3B777D45"/>
    <w:rsid w:val="3BE66416"/>
    <w:rsid w:val="3D287B82"/>
    <w:rsid w:val="3DEA3C04"/>
    <w:rsid w:val="3EBFBBE5"/>
    <w:rsid w:val="40F650CD"/>
    <w:rsid w:val="414601C0"/>
    <w:rsid w:val="424D712C"/>
    <w:rsid w:val="44366F47"/>
    <w:rsid w:val="48E7085B"/>
    <w:rsid w:val="4901696C"/>
    <w:rsid w:val="4AA22636"/>
    <w:rsid w:val="4B9D3687"/>
    <w:rsid w:val="4C736546"/>
    <w:rsid w:val="4DB54E47"/>
    <w:rsid w:val="4E1360BB"/>
    <w:rsid w:val="4F1740E2"/>
    <w:rsid w:val="51556929"/>
    <w:rsid w:val="568B781F"/>
    <w:rsid w:val="59344F77"/>
    <w:rsid w:val="5AA5365B"/>
    <w:rsid w:val="5BCF0A61"/>
    <w:rsid w:val="5EA81B11"/>
    <w:rsid w:val="5EEF7BEA"/>
    <w:rsid w:val="5FBE3A97"/>
    <w:rsid w:val="6046175A"/>
    <w:rsid w:val="63247171"/>
    <w:rsid w:val="6570193C"/>
    <w:rsid w:val="67073DC9"/>
    <w:rsid w:val="69462CFF"/>
    <w:rsid w:val="698E416B"/>
    <w:rsid w:val="69E40D4B"/>
    <w:rsid w:val="6ADA1616"/>
    <w:rsid w:val="6B02276F"/>
    <w:rsid w:val="6BC01633"/>
    <w:rsid w:val="6C4F2AF7"/>
    <w:rsid w:val="6C5230A5"/>
    <w:rsid w:val="6CA02365"/>
    <w:rsid w:val="6DB56BE2"/>
    <w:rsid w:val="6EAB715C"/>
    <w:rsid w:val="6F214EBF"/>
    <w:rsid w:val="6FDF8459"/>
    <w:rsid w:val="6FED59D8"/>
    <w:rsid w:val="706119C2"/>
    <w:rsid w:val="71657A3F"/>
    <w:rsid w:val="72521C96"/>
    <w:rsid w:val="72AE5A41"/>
    <w:rsid w:val="735B3FA5"/>
    <w:rsid w:val="74193D91"/>
    <w:rsid w:val="7481064D"/>
    <w:rsid w:val="75ED5E32"/>
    <w:rsid w:val="771258A9"/>
    <w:rsid w:val="77F70C09"/>
    <w:rsid w:val="78A14BF7"/>
    <w:rsid w:val="78B81F92"/>
    <w:rsid w:val="78DB3949"/>
    <w:rsid w:val="7AF5912A"/>
    <w:rsid w:val="7C0C1206"/>
    <w:rsid w:val="7C231E03"/>
    <w:rsid w:val="7D0B3610"/>
    <w:rsid w:val="7D6F304B"/>
    <w:rsid w:val="7DBC6AE1"/>
    <w:rsid w:val="7DBF3707"/>
    <w:rsid w:val="BFDDC807"/>
    <w:rsid w:val="DA6BD8EE"/>
    <w:rsid w:val="DBFE09F1"/>
    <w:rsid w:val="E5B71530"/>
    <w:rsid w:val="FAFF119B"/>
    <w:rsid w:val="FF7DB9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4">
    <w:name w:val="Date"/>
    <w:basedOn w:val="1"/>
    <w:next w:val="1"/>
    <w:link w:val="20"/>
    <w:uiPriority w:val="0"/>
    <w:pPr>
      <w:ind w:left="100" w:leftChars="250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qFormat/>
    <w:uiPriority w:val="0"/>
    <w:rPr>
      <w:rFonts w:eastAsia="宋体"/>
      <w:sz w:val="28"/>
    </w:rPr>
  </w:style>
  <w:style w:type="character" w:styleId="14">
    <w:name w:val="FollowedHyperlink"/>
    <w:basedOn w:val="11"/>
    <w:uiPriority w:val="0"/>
    <w:rPr>
      <w:rFonts w:ascii="微软雅黑" w:hAnsi="微软雅黑" w:eastAsia="微软雅黑" w:cs="微软雅黑"/>
      <w:color w:val="333333"/>
      <w:u w:val="none"/>
    </w:rPr>
  </w:style>
  <w:style w:type="character" w:styleId="15">
    <w:name w:val="Emphasis"/>
    <w:basedOn w:val="11"/>
    <w:qFormat/>
    <w:uiPriority w:val="0"/>
  </w:style>
  <w:style w:type="character" w:styleId="16">
    <w:name w:val="HTML Definition"/>
    <w:basedOn w:val="11"/>
    <w:uiPriority w:val="0"/>
  </w:style>
  <w:style w:type="character" w:styleId="17">
    <w:name w:val="HTML Variable"/>
    <w:basedOn w:val="11"/>
    <w:uiPriority w:val="0"/>
  </w:style>
  <w:style w:type="character" w:styleId="18">
    <w:name w:val="Hyperlink"/>
    <w:basedOn w:val="11"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9">
    <w:name w:val="HTML Cite"/>
    <w:basedOn w:val="11"/>
    <w:uiPriority w:val="0"/>
  </w:style>
  <w:style w:type="character" w:customStyle="1" w:styleId="20">
    <w:name w:val="日期 Char"/>
    <w:link w:val="4"/>
    <w:uiPriority w:val="0"/>
    <w:rPr>
      <w:rFonts w:ascii="Calibri" w:hAnsi="Calibri"/>
      <w:kern w:val="2"/>
      <w:sz w:val="21"/>
      <w:szCs w:val="24"/>
    </w:rPr>
  </w:style>
  <w:style w:type="paragraph" w:customStyle="1" w:styleId="21">
    <w:name w:val="纯文本1"/>
    <w:basedOn w:val="1"/>
    <w:qFormat/>
    <w:uiPriority w:val="0"/>
    <w:pPr>
      <w:ind w:firstLine="200" w:firstLineChars="200"/>
    </w:pPr>
    <w:rPr>
      <w:rFonts w:ascii="宋体" w:hAnsi="宋体" w:eastAsia="仿宋" w:cs="Times New Roman"/>
      <w:sz w:val="21"/>
      <w:szCs w:val="22"/>
      <w:lang w:bidi="ar-SA"/>
    </w:rPr>
  </w:style>
  <w:style w:type="paragraph" w:customStyle="1" w:styleId="22">
    <w:name w:val="Default1"/>
    <w:qFormat/>
    <w:uiPriority w:val="99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  <w:lang w:val="en-US" w:eastAsia="zh-CN" w:bidi="ar-SA"/>
    </w:rPr>
  </w:style>
  <w:style w:type="character" w:customStyle="1" w:styleId="23">
    <w:name w:val="a_p_3"/>
    <w:basedOn w:val="11"/>
    <w:uiPriority w:val="0"/>
    <w:rPr>
      <w:sz w:val="21"/>
      <w:szCs w:val="21"/>
    </w:rPr>
  </w:style>
  <w:style w:type="character" w:customStyle="1" w:styleId="24">
    <w:name w:val="ul_li_a_1"/>
    <w:basedOn w:val="11"/>
    <w:uiPriority w:val="0"/>
    <w:rPr>
      <w:b/>
      <w:bCs/>
      <w:color w:val="FFFFFF"/>
    </w:rPr>
  </w:style>
  <w:style w:type="character" w:customStyle="1" w:styleId="25">
    <w:name w:val="first-child"/>
    <w:basedOn w:val="11"/>
    <w:uiPriority w:val="0"/>
  </w:style>
  <w:style w:type="character" w:customStyle="1" w:styleId="26">
    <w:name w:val="exap"/>
    <w:basedOn w:val="11"/>
    <w:uiPriority w:val="0"/>
    <w:rPr>
      <w:sz w:val="21"/>
      <w:szCs w:val="21"/>
    </w:rPr>
  </w:style>
  <w:style w:type="character" w:customStyle="1" w:styleId="27">
    <w:name w:val="a_p_2"/>
    <w:basedOn w:val="11"/>
    <w:uiPriority w:val="0"/>
  </w:style>
  <w:style w:type="character" w:customStyle="1" w:styleId="28">
    <w:name w:val="a_p_21"/>
    <w:basedOn w:val="11"/>
    <w:uiPriority w:val="0"/>
    <w:rPr>
      <w:sz w:val="21"/>
      <w:szCs w:val="21"/>
    </w:rPr>
  </w:style>
  <w:style w:type="character" w:customStyle="1" w:styleId="29">
    <w:name w:val="layui-this"/>
    <w:basedOn w:val="11"/>
    <w:uiPriority w:val="0"/>
    <w:rPr>
      <w:bdr w:val="single" w:color="EEEEEE" w:sz="4" w:space="0"/>
      <w:shd w:val="clear" w:color="auto" w:fill="FFFFFF"/>
    </w:rPr>
  </w:style>
  <w:style w:type="character" w:customStyle="1" w:styleId="30">
    <w:name w:val="a_p_1"/>
    <w:basedOn w:val="11"/>
    <w:uiPriority w:val="0"/>
    <w:rPr>
      <w:sz w:val="21"/>
      <w:szCs w:val="21"/>
    </w:rPr>
  </w:style>
  <w:style w:type="character" w:customStyle="1" w:styleId="31">
    <w:name w:val="first-child1"/>
    <w:basedOn w:val="1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8859</Words>
  <Characters>9191</Characters>
  <Lines>12</Lines>
  <Paragraphs>3</Paragraphs>
  <TotalTime>6</TotalTime>
  <ScaleCrop>false</ScaleCrop>
  <LinksUpToDate>false</LinksUpToDate>
  <CharactersWithSpaces>9661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长安某。</cp:lastModifiedBy>
  <cp:lastPrinted>2022-10-12T07:19:00Z</cp:lastPrinted>
  <dcterms:modified xsi:type="dcterms:W3CDTF">2023-12-29T01:57:37Z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17C0C80CDB7E49EEBB5C8F02E9732EC0_13</vt:lpwstr>
  </property>
</Properties>
</file>