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Ansi="Calibri" w:eastAsia="宋体" w:cs="Times New Roman"/>
        </w:rPr>
      </w:pPr>
    </w:p>
    <w:tbl>
      <w:tblPr>
        <w:tblStyle w:val="6"/>
        <w:tblpPr w:leftFromText="180" w:rightFromText="180" w:vertAnchor="text" w:horzAnchor="page" w:tblpX="6496" w:tblpY="-2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jc w:val="center"/>
              <w:rPr>
                <w:sz w:val="24"/>
              </w:rPr>
            </w:pPr>
            <w:r>
              <w:rPr>
                <w:rFonts w:hint="eastAsia"/>
                <w:sz w:val="24"/>
              </w:rPr>
              <w:t>检测资质等级</w:t>
            </w:r>
          </w:p>
        </w:tc>
        <w:tc>
          <w:tcPr>
            <w:tcW w:w="244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wordWrap w:val="0"/>
              <w:jc w:val="center"/>
              <w:rPr>
                <w:sz w:val="24"/>
              </w:rPr>
            </w:pPr>
            <w:r>
              <w:rPr>
                <w:rFonts w:hint="eastAsia"/>
                <w:sz w:val="24"/>
              </w:rPr>
              <w:t>检测资质证号</w:t>
            </w:r>
          </w:p>
        </w:tc>
        <w:tc>
          <w:tcPr>
            <w:tcW w:w="2444" w:type="dxa"/>
            <w:vAlign w:val="center"/>
          </w:tcPr>
          <w:p>
            <w:pPr>
              <w:wordWrap w:val="0"/>
              <w:jc w:val="center"/>
              <w:rPr>
                <w:sz w:val="24"/>
              </w:rPr>
            </w:pPr>
          </w:p>
        </w:tc>
      </w:tr>
    </w:tbl>
    <w:p>
      <w:pPr>
        <w:pStyle w:val="10"/>
        <w:rPr>
          <w:rFonts w:hAnsi="Calibri" w:eastAsia="宋体" w:cs="Times New Roman"/>
        </w:rPr>
      </w:pPr>
    </w:p>
    <w:p>
      <w:pPr>
        <w:pStyle w:val="10"/>
        <w:rPr>
          <w:rFonts w:hAnsi="Calibri" w:eastAsia="宋体" w:cs="Times New Roman"/>
        </w:rPr>
      </w:pPr>
    </w:p>
    <w:p>
      <w:pPr>
        <w:pStyle w:val="10"/>
        <w:rPr>
          <w:rFonts w:hAnsi="Calibri" w:eastAsia="宋体" w:cs="Times New Roman"/>
        </w:rPr>
      </w:pPr>
    </w:p>
    <w:p>
      <w:pPr>
        <w:pStyle w:val="10"/>
        <w:rPr>
          <w:rFonts w:hAnsi="Calibri" w:eastAsia="宋体" w:cs="Times New Roman"/>
        </w:rPr>
      </w:pPr>
    </w:p>
    <w:p>
      <w:pPr>
        <w:spacing w:before="156" w:beforeLines="50" w:line="360" w:lineRule="auto"/>
        <w:jc w:val="center"/>
        <w:rPr>
          <w:rFonts w:ascii="黑体" w:hAnsi="黑体" w:eastAsia="黑体"/>
          <w:sz w:val="72"/>
          <w:szCs w:val="72"/>
        </w:rPr>
      </w:pPr>
      <w:r>
        <w:rPr>
          <w:rFonts w:ascii="黑体" w:hAnsi="黑体" w:eastAsia="黑体"/>
          <w:sz w:val="72"/>
          <w:szCs w:val="72"/>
        </w:rPr>
        <w:t>江西省</w:t>
      </w:r>
      <w:r>
        <w:rPr>
          <w:rFonts w:hint="eastAsia" w:ascii="黑体" w:hAnsi="黑体" w:eastAsia="黑体"/>
          <w:sz w:val="72"/>
          <w:szCs w:val="72"/>
        </w:rPr>
        <w:t>雷电防护</w:t>
      </w:r>
      <w:r>
        <w:rPr>
          <w:rFonts w:ascii="黑体" w:hAnsi="黑体" w:eastAsia="黑体"/>
          <w:sz w:val="72"/>
          <w:szCs w:val="72"/>
        </w:rPr>
        <w:t>装置</w:t>
      </w:r>
    </w:p>
    <w:p>
      <w:pPr>
        <w:spacing w:before="156" w:beforeLines="50" w:line="360" w:lineRule="auto"/>
        <w:jc w:val="center"/>
        <w:rPr>
          <w:rFonts w:ascii="黑体" w:hAnsi="黑体" w:eastAsia="黑体"/>
          <w:sz w:val="72"/>
          <w:szCs w:val="72"/>
        </w:rPr>
      </w:pPr>
      <w:r>
        <w:rPr>
          <w:rFonts w:hint="eastAsia" w:ascii="黑体" w:hAnsi="黑体" w:eastAsia="黑体"/>
          <w:sz w:val="72"/>
          <w:szCs w:val="72"/>
        </w:rPr>
        <w:t>检测报告</w:t>
      </w:r>
    </w:p>
    <w:p>
      <w:pPr>
        <w:tabs>
          <w:tab w:val="left" w:pos="7200"/>
        </w:tabs>
        <w:ind w:left="1120"/>
        <w:rPr>
          <w:rFonts w:ascii="黑体" w:hAnsi="黑体" w:eastAsia="黑体"/>
          <w:kern w:val="0"/>
          <w:sz w:val="32"/>
        </w:rPr>
      </w:pPr>
    </w:p>
    <w:p>
      <w:pPr>
        <w:tabs>
          <w:tab w:val="left" w:pos="7200"/>
        </w:tabs>
        <w:ind w:left="1120"/>
        <w:rPr>
          <w:rFonts w:ascii="黑体" w:hAnsi="黑体" w:eastAsia="黑体"/>
          <w:kern w:val="0"/>
          <w:sz w:val="32"/>
        </w:rPr>
      </w:pPr>
    </w:p>
    <w:p>
      <w:pPr>
        <w:tabs>
          <w:tab w:val="left" w:pos="7200"/>
        </w:tabs>
        <w:ind w:left="1120"/>
        <w:rPr>
          <w:rFonts w:ascii="黑体" w:hAnsi="黑体" w:eastAsia="黑体"/>
          <w:kern w:val="0"/>
          <w:sz w:val="32"/>
        </w:rPr>
      </w:pPr>
    </w:p>
    <w:p>
      <w:pPr>
        <w:tabs>
          <w:tab w:val="left" w:pos="7200"/>
        </w:tabs>
        <w:spacing w:before="156" w:beforeLines="50" w:after="156" w:afterLines="50"/>
        <w:ind w:left="1123"/>
        <w:rPr>
          <w:rFonts w:ascii="黑体" w:hAnsi="黑体" w:eastAsia="黑体"/>
          <w:kern w:val="0"/>
          <w:sz w:val="32"/>
        </w:rPr>
      </w:pPr>
      <w:r>
        <w:rPr>
          <w:rFonts w:hint="eastAsia" w:ascii="黑体" w:hAnsi="黑体" w:eastAsia="黑体"/>
          <w:kern w:val="0"/>
          <w:sz w:val="32"/>
        </w:rPr>
        <w:t>报 告 编 号：</w:t>
      </w:r>
      <w:r>
        <w:rPr>
          <w:rFonts w:hint="eastAsia" w:ascii="黑体" w:hAnsi="黑体" w:eastAsia="黑体"/>
          <w:sz w:val="32"/>
          <w:u w:val="single"/>
        </w:rPr>
        <w:t xml:space="preserve">                                 </w:t>
      </w:r>
    </w:p>
    <w:p>
      <w:pPr>
        <w:tabs>
          <w:tab w:val="left" w:pos="7200"/>
        </w:tabs>
        <w:spacing w:before="156" w:beforeLines="50" w:after="156" w:afterLines="50"/>
        <w:ind w:left="1123"/>
        <w:rPr>
          <w:rFonts w:ascii="黑体" w:hAnsi="黑体" w:eastAsia="黑体"/>
          <w:sz w:val="32"/>
          <w:u w:val="single"/>
        </w:rPr>
      </w:pPr>
      <w:r>
        <w:rPr>
          <w:rFonts w:hint="eastAsia" w:ascii="黑体" w:hAnsi="黑体" w:eastAsia="黑体"/>
          <w:kern w:val="0"/>
          <w:sz w:val="32"/>
        </w:rPr>
        <w:t>委 托 单 位：</w:t>
      </w:r>
      <w:r>
        <w:rPr>
          <w:rFonts w:hint="eastAsia" w:ascii="黑体" w:hAnsi="黑体" w:eastAsia="黑体"/>
          <w:sz w:val="32"/>
          <w:u w:val="single"/>
        </w:rPr>
        <w:t xml:space="preserve">                                 </w:t>
      </w:r>
    </w:p>
    <w:p>
      <w:pPr>
        <w:tabs>
          <w:tab w:val="left" w:pos="2520"/>
          <w:tab w:val="left" w:pos="2700"/>
          <w:tab w:val="left" w:pos="2880"/>
        </w:tabs>
        <w:spacing w:before="156" w:beforeLines="50" w:after="156" w:afterLines="50"/>
        <w:ind w:left="1123"/>
        <w:rPr>
          <w:rFonts w:ascii="黑体" w:hAnsi="黑体" w:eastAsia="黑体"/>
          <w:sz w:val="32"/>
          <w:u w:val="single"/>
        </w:rPr>
      </w:pPr>
      <w:r>
        <w:rPr>
          <w:rFonts w:hint="eastAsia" w:ascii="黑体" w:hAnsi="黑体" w:eastAsia="黑体"/>
          <w:kern w:val="0"/>
          <w:sz w:val="32"/>
        </w:rPr>
        <w:t>项 目 名 称</w:t>
      </w:r>
      <w:r>
        <w:rPr>
          <w:rFonts w:hint="eastAsia" w:ascii="黑体" w:hAnsi="黑体" w:eastAsia="黑体"/>
          <w:sz w:val="32"/>
        </w:rPr>
        <w:t>：</w:t>
      </w:r>
      <w:r>
        <w:rPr>
          <w:rFonts w:hint="eastAsia" w:ascii="黑体" w:hAnsi="黑体" w:eastAsia="黑体"/>
          <w:sz w:val="32"/>
          <w:u w:val="single"/>
        </w:rPr>
        <w:t xml:space="preserve">                                </w:t>
      </w:r>
    </w:p>
    <w:p>
      <w:pPr>
        <w:spacing w:before="156" w:beforeLines="50" w:after="156" w:afterLines="50"/>
        <w:ind w:left="1123"/>
        <w:rPr>
          <w:rFonts w:ascii="黑体" w:hAnsi="黑体" w:eastAsia="黑体"/>
          <w:b/>
          <w:sz w:val="32"/>
          <w:u w:val="single"/>
        </w:rPr>
      </w:pPr>
      <w:r>
        <w:rPr>
          <w:rFonts w:hint="eastAsia" w:ascii="黑体" w:hAnsi="黑体" w:eastAsia="黑体"/>
          <w:kern w:val="0"/>
          <w:sz w:val="32"/>
        </w:rPr>
        <w:t>报告有效期至</w:t>
      </w:r>
      <w:r>
        <w:rPr>
          <w:rFonts w:hint="eastAsia" w:ascii="黑体" w:hAnsi="黑体" w:eastAsia="黑体"/>
          <w:sz w:val="32"/>
        </w:rPr>
        <w:t>：</w:t>
      </w:r>
      <w:r>
        <w:rPr>
          <w:rFonts w:hint="eastAsia" w:ascii="黑体" w:hAnsi="黑体" w:eastAsia="黑体"/>
          <w:sz w:val="32"/>
          <w:u w:val="single"/>
        </w:rPr>
        <w:t xml:space="preserve">                                </w:t>
      </w:r>
      <w:r>
        <w:rPr>
          <w:rFonts w:hint="eastAsia" w:ascii="黑体" w:hAnsi="黑体" w:eastAsia="黑体"/>
          <w:b/>
          <w:sz w:val="32"/>
          <w:u w:val="single"/>
        </w:rPr>
        <w:t xml:space="preserve"> </w:t>
      </w:r>
    </w:p>
    <w:p>
      <w:pPr>
        <w:jc w:val="center"/>
        <w:rPr>
          <w:rFonts w:ascii="黑体" w:hAnsi="黑体" w:eastAsia="黑体"/>
          <w:sz w:val="28"/>
        </w:rPr>
      </w:pPr>
    </w:p>
    <w:p>
      <w:pPr>
        <w:spacing w:before="156" w:beforeLines="50" w:line="360" w:lineRule="auto"/>
        <w:rPr>
          <w:rFonts w:ascii="黑体" w:hAnsi="黑体" w:eastAsia="黑体"/>
          <w:sz w:val="28"/>
          <w:szCs w:val="28"/>
        </w:rPr>
      </w:pPr>
      <w:r>
        <w:rPr>
          <w:rFonts w:hint="eastAsia" w:ascii="黑体" w:hAnsi="黑体" w:eastAsia="黑体"/>
          <w:sz w:val="28"/>
          <w:szCs w:val="28"/>
        </w:rPr>
        <w:t>检 测 单 位：</w:t>
      </w:r>
    </w:p>
    <w:p>
      <w:pPr>
        <w:spacing w:before="156" w:beforeLines="50" w:line="360" w:lineRule="auto"/>
        <w:rPr>
          <w:rFonts w:ascii="黑体" w:hAnsi="黑体" w:eastAsia="黑体"/>
          <w:sz w:val="28"/>
          <w:szCs w:val="28"/>
        </w:rPr>
      </w:pPr>
      <w:r>
        <w:rPr>
          <w:rFonts w:hint="eastAsia" w:ascii="黑体" w:hAnsi="黑体" w:eastAsia="黑体"/>
          <w:sz w:val="28"/>
          <w:szCs w:val="28"/>
        </w:rPr>
        <w:t>地址：</w:t>
      </w:r>
    </w:p>
    <w:p>
      <w:pPr>
        <w:spacing w:before="156" w:beforeLines="50" w:line="360" w:lineRule="auto"/>
        <w:rPr>
          <w:rFonts w:ascii="黑体" w:hAnsi="黑体" w:eastAsia="黑体"/>
          <w:sz w:val="28"/>
          <w:szCs w:val="28"/>
        </w:rPr>
      </w:pPr>
      <w:r>
        <w:rPr>
          <w:rFonts w:hint="eastAsia" w:ascii="黑体" w:hAnsi="黑体" w:eastAsia="黑体"/>
          <w:sz w:val="28"/>
          <w:szCs w:val="28"/>
        </w:rPr>
        <w:t>邮编：                             电话：</w:t>
      </w:r>
    </w:p>
    <w:p>
      <w:pPr>
        <w:spacing w:before="156" w:beforeLines="50" w:line="360" w:lineRule="auto"/>
        <w:rPr>
          <w:rFonts w:ascii="黑体" w:hAnsi="黑体" w:eastAsia="黑体"/>
          <w:sz w:val="28"/>
          <w:szCs w:val="28"/>
        </w:rPr>
      </w:pPr>
    </w:p>
    <w:p>
      <w:pPr>
        <w:spacing w:before="156" w:beforeLines="50" w:line="360" w:lineRule="auto"/>
        <w:jc w:val="center"/>
        <w:rPr>
          <w:rFonts w:ascii="华文中宋" w:hAnsi="华文中宋" w:eastAsia="华文中宋"/>
          <w:sz w:val="48"/>
          <w:szCs w:val="48"/>
        </w:rPr>
      </w:pPr>
      <w:r>
        <w:rPr>
          <w:rFonts w:hint="eastAsia" w:ascii="华文中宋" w:hAnsi="华文中宋" w:eastAsia="华文中宋"/>
          <w:sz w:val="48"/>
          <w:szCs w:val="48"/>
        </w:rPr>
        <w:t>江西省气象局监制</w:t>
      </w:r>
    </w:p>
    <w:p>
      <w:pPr>
        <w:spacing w:before="156" w:beforeLines="50" w:line="360" w:lineRule="auto"/>
        <w:jc w:val="center"/>
        <w:rPr>
          <w:rFonts w:ascii="华文中宋" w:hAnsi="华文中宋" w:eastAsia="华文中宋"/>
          <w:sz w:val="48"/>
          <w:szCs w:val="48"/>
        </w:rPr>
      </w:pPr>
    </w:p>
    <w:p>
      <w:pPr>
        <w:pStyle w:val="10"/>
        <w:rPr>
          <w:rFonts w:hAnsi="Calibri" w:eastAsia="宋体" w:cs="Times New Roman"/>
        </w:rPr>
      </w:pPr>
    </w:p>
    <w:p>
      <w:pPr>
        <w:pStyle w:val="10"/>
        <w:rPr>
          <w:rFonts w:hAnsi="Calibri" w:eastAsia="宋体" w:cs="Times New Roman"/>
        </w:rPr>
      </w:pPr>
    </w:p>
    <w:p>
      <w:pPr>
        <w:spacing w:before="156" w:beforeLines="50" w:line="360" w:lineRule="auto"/>
        <w:jc w:val="center"/>
        <w:rPr>
          <w:b/>
          <w:sz w:val="44"/>
          <w:szCs w:val="44"/>
        </w:rPr>
      </w:pPr>
      <w:r>
        <w:rPr>
          <w:rFonts w:hint="eastAsia"/>
          <w:b/>
          <w:sz w:val="44"/>
          <w:szCs w:val="44"/>
        </w:rPr>
        <w:t>说   明</w:t>
      </w:r>
    </w:p>
    <w:p>
      <w:pPr>
        <w:spacing w:before="100" w:beforeAutospacing="1"/>
        <w:ind w:firstLine="640" w:firstLineChars="200"/>
        <w:jc w:val="left"/>
        <w:rPr>
          <w:sz w:val="32"/>
          <w:szCs w:val="32"/>
        </w:rPr>
      </w:pPr>
      <w:r>
        <w:rPr>
          <w:rFonts w:hint="eastAsia"/>
          <w:sz w:val="32"/>
          <w:szCs w:val="32"/>
        </w:rPr>
        <w:t>1、根据国家有关法律制度，投入使用后的雷电防护装置实行定期检测制度。雷电防护装置检测每年一次，易燃易爆场所的雷电防护装置每半年检测一次。</w:t>
      </w:r>
    </w:p>
    <w:p>
      <w:pPr>
        <w:snapToGrid w:val="0"/>
        <w:spacing w:before="100" w:beforeAutospacing="1"/>
        <w:ind w:firstLine="640" w:firstLineChars="200"/>
        <w:rPr>
          <w:sz w:val="32"/>
          <w:szCs w:val="32"/>
        </w:rPr>
      </w:pPr>
      <w:r>
        <w:rPr>
          <w:rFonts w:hint="eastAsia"/>
          <w:sz w:val="32"/>
          <w:szCs w:val="32"/>
        </w:rPr>
        <w:t>2、本报告由检测单位用计算机打印，严禁涂改，经涂改的报告无效。</w:t>
      </w:r>
    </w:p>
    <w:p>
      <w:pPr>
        <w:snapToGrid w:val="0"/>
        <w:spacing w:before="100" w:beforeAutospacing="1"/>
        <w:ind w:firstLine="640" w:firstLineChars="200"/>
        <w:rPr>
          <w:sz w:val="32"/>
          <w:szCs w:val="32"/>
        </w:rPr>
      </w:pPr>
      <w:r>
        <w:rPr>
          <w:rFonts w:hint="eastAsia"/>
          <w:sz w:val="32"/>
          <w:szCs w:val="32"/>
        </w:rPr>
        <w:t>3、本报告应有检测人员、校核人、签发人签名，并加盖检测单位公章和骑缝章，否则无效。</w:t>
      </w:r>
    </w:p>
    <w:p>
      <w:pPr>
        <w:snapToGrid w:val="0"/>
        <w:spacing w:before="100" w:beforeAutospacing="1"/>
        <w:ind w:firstLine="640" w:firstLineChars="200"/>
        <w:rPr>
          <w:sz w:val="32"/>
          <w:szCs w:val="32"/>
        </w:rPr>
      </w:pPr>
      <w:r>
        <w:rPr>
          <w:rFonts w:hint="eastAsia"/>
          <w:sz w:val="32"/>
          <w:szCs w:val="32"/>
        </w:rPr>
        <w:t>4、未经检测单位书面批准，不得复制本报告。复制本报告未重新加盖检测单位公章的无效。</w:t>
      </w:r>
    </w:p>
    <w:p>
      <w:pPr>
        <w:snapToGrid w:val="0"/>
        <w:spacing w:before="100" w:beforeAutospacing="1"/>
        <w:ind w:firstLine="640" w:firstLineChars="200"/>
        <w:rPr>
          <w:sz w:val="32"/>
          <w:szCs w:val="32"/>
        </w:rPr>
      </w:pPr>
      <w:r>
        <w:rPr>
          <w:rFonts w:hint="eastAsia"/>
          <w:sz w:val="32"/>
          <w:szCs w:val="32"/>
        </w:rPr>
        <w:t>5、对检测报告有异议者，请在收到检测报告之日起十五日内向检测单位或当地气象主管部门提出，逾期不予受理。</w:t>
      </w:r>
    </w:p>
    <w:p>
      <w:pPr>
        <w:snapToGrid w:val="0"/>
        <w:spacing w:before="100" w:beforeAutospacing="1"/>
        <w:ind w:firstLine="640" w:firstLineChars="200"/>
        <w:rPr>
          <w:sz w:val="32"/>
          <w:szCs w:val="32"/>
        </w:rPr>
      </w:pPr>
      <w:r>
        <w:rPr>
          <w:rFonts w:hint="eastAsia"/>
          <w:sz w:val="32"/>
          <w:szCs w:val="32"/>
        </w:rPr>
        <w:t>6、遭受雷电灾害的单位和个人，请及时向当地气象主管机构报告，以便做好事故调查鉴定和分析工作。</w:t>
      </w:r>
    </w:p>
    <w:p>
      <w:pPr>
        <w:snapToGrid w:val="0"/>
        <w:spacing w:before="100" w:beforeAutospacing="1"/>
        <w:ind w:firstLine="640" w:firstLineChars="200"/>
        <w:rPr>
          <w:sz w:val="32"/>
          <w:szCs w:val="32"/>
        </w:rPr>
      </w:pPr>
      <w:r>
        <w:rPr>
          <w:rFonts w:hint="eastAsia"/>
          <w:sz w:val="32"/>
          <w:szCs w:val="32"/>
        </w:rPr>
        <w:t>7、本报告一式二份，一份送受检测单位，一份留检测单位存档。</w:t>
      </w: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雷电防护装置检测报告总表</w:t>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185"/>
        <w:gridCol w:w="62"/>
        <w:gridCol w:w="2622"/>
        <w:gridCol w:w="491"/>
        <w:gridCol w:w="833"/>
        <w:gridCol w:w="3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tcBorders>
              <w:top w:val="single" w:color="auto" w:sz="12" w:space="0"/>
            </w:tcBorders>
            <w:vAlign w:val="center"/>
          </w:tcPr>
          <w:p>
            <w:pPr>
              <w:jc w:val="center"/>
              <w:rPr>
                <w:sz w:val="24"/>
                <w:szCs w:val="24"/>
              </w:rPr>
            </w:pPr>
            <w:r>
              <w:rPr>
                <w:rFonts w:hint="eastAsia"/>
              </w:rPr>
              <w:t xml:space="preserve"> </w:t>
            </w:r>
            <w:r>
              <w:t xml:space="preserve">                          </w:t>
            </w:r>
            <w:r>
              <w:rPr>
                <w:rFonts w:hint="eastAsia"/>
              </w:rPr>
              <w:t xml:space="preserve">  </w:t>
            </w:r>
            <w:r>
              <w:rPr>
                <w:rFonts w:hint="eastAsia"/>
                <w:sz w:val="24"/>
                <w:szCs w:val="24"/>
              </w:rPr>
              <w:t>项目名称</w:t>
            </w:r>
          </w:p>
        </w:tc>
        <w:tc>
          <w:tcPr>
            <w:tcW w:w="7755" w:type="dxa"/>
            <w:gridSpan w:val="5"/>
            <w:tcBorders>
              <w:top w:val="single" w:color="auto" w:sz="12" w:space="0"/>
            </w:tcBorders>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vAlign w:val="center"/>
          </w:tcPr>
          <w:p>
            <w:pPr>
              <w:jc w:val="center"/>
              <w:rPr>
                <w:sz w:val="24"/>
                <w:szCs w:val="24"/>
                <w:highlight w:val="yellow"/>
              </w:rPr>
            </w:pPr>
            <w:r>
              <w:rPr>
                <w:rFonts w:hint="eastAsia"/>
                <w:sz w:val="24"/>
                <w:szCs w:val="24"/>
              </w:rPr>
              <w:t>项目地址</w:t>
            </w:r>
          </w:p>
        </w:tc>
        <w:tc>
          <w:tcPr>
            <w:tcW w:w="7755" w:type="dxa"/>
            <w:gridSpan w:val="5"/>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vAlign w:val="center"/>
          </w:tcPr>
          <w:p>
            <w:pPr>
              <w:jc w:val="center"/>
              <w:rPr>
                <w:sz w:val="24"/>
                <w:szCs w:val="24"/>
                <w:highlight w:val="yellow"/>
              </w:rPr>
            </w:pPr>
            <w:r>
              <w:rPr>
                <w:rFonts w:hint="eastAsia"/>
                <w:sz w:val="24"/>
                <w:szCs w:val="24"/>
              </w:rPr>
              <w:t>委托单位</w:t>
            </w:r>
          </w:p>
        </w:tc>
        <w:tc>
          <w:tcPr>
            <w:tcW w:w="7755" w:type="dxa"/>
            <w:gridSpan w:val="5"/>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vAlign w:val="center"/>
          </w:tcPr>
          <w:p>
            <w:pPr>
              <w:jc w:val="center"/>
              <w:rPr>
                <w:sz w:val="24"/>
                <w:szCs w:val="24"/>
              </w:rPr>
            </w:pPr>
            <w:r>
              <w:rPr>
                <w:rFonts w:hint="eastAsia"/>
                <w:sz w:val="24"/>
                <w:szCs w:val="24"/>
              </w:rPr>
              <w:t>委托单位地址</w:t>
            </w:r>
          </w:p>
        </w:tc>
        <w:tc>
          <w:tcPr>
            <w:tcW w:w="7755" w:type="dxa"/>
            <w:gridSpan w:val="5"/>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tcBorders>
              <w:right w:val="single" w:color="auto" w:sz="4" w:space="0"/>
            </w:tcBorders>
            <w:vAlign w:val="center"/>
          </w:tcPr>
          <w:p>
            <w:pPr>
              <w:jc w:val="center"/>
              <w:rPr>
                <w:sz w:val="24"/>
                <w:szCs w:val="24"/>
              </w:rPr>
            </w:pPr>
            <w:r>
              <w:rPr>
                <w:rFonts w:hint="eastAsia"/>
                <w:sz w:val="24"/>
                <w:szCs w:val="24"/>
              </w:rPr>
              <w:t>联系人</w:t>
            </w:r>
          </w:p>
        </w:tc>
        <w:tc>
          <w:tcPr>
            <w:tcW w:w="2684" w:type="dxa"/>
            <w:gridSpan w:val="2"/>
            <w:tcBorders>
              <w:left w:val="single" w:color="auto" w:sz="4" w:space="0"/>
              <w:right w:val="single" w:color="auto" w:sz="4" w:space="0"/>
            </w:tcBorders>
            <w:vAlign w:val="center"/>
          </w:tcPr>
          <w:p>
            <w:pPr>
              <w:jc w:val="center"/>
              <w:rPr>
                <w:color w:val="FF0000"/>
                <w:sz w:val="24"/>
                <w:szCs w:val="24"/>
              </w:rPr>
            </w:pPr>
          </w:p>
        </w:tc>
        <w:tc>
          <w:tcPr>
            <w:tcW w:w="1324" w:type="dxa"/>
            <w:gridSpan w:val="2"/>
            <w:tcBorders>
              <w:left w:val="single" w:color="auto" w:sz="4" w:space="0"/>
              <w:right w:val="single" w:color="auto" w:sz="4" w:space="0"/>
            </w:tcBorders>
            <w:vAlign w:val="center"/>
          </w:tcPr>
          <w:p>
            <w:pPr>
              <w:jc w:val="center"/>
              <w:rPr>
                <w:sz w:val="24"/>
                <w:szCs w:val="24"/>
              </w:rPr>
            </w:pPr>
            <w:r>
              <w:rPr>
                <w:rFonts w:hint="eastAsia"/>
                <w:sz w:val="24"/>
                <w:szCs w:val="24"/>
              </w:rPr>
              <w:t>联系电话</w:t>
            </w:r>
          </w:p>
        </w:tc>
        <w:tc>
          <w:tcPr>
            <w:tcW w:w="3747" w:type="dxa"/>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tcBorders>
              <w:bottom w:val="single" w:color="auto" w:sz="4" w:space="0"/>
              <w:right w:val="single" w:color="auto" w:sz="4" w:space="0"/>
            </w:tcBorders>
            <w:vAlign w:val="center"/>
          </w:tcPr>
          <w:p>
            <w:pPr>
              <w:jc w:val="center"/>
              <w:rPr>
                <w:sz w:val="24"/>
                <w:szCs w:val="24"/>
              </w:rPr>
            </w:pPr>
            <w:r>
              <w:rPr>
                <w:rFonts w:hint="eastAsia"/>
                <w:sz w:val="24"/>
                <w:szCs w:val="24"/>
              </w:rPr>
              <w:t>经度</w:t>
            </w:r>
          </w:p>
        </w:tc>
        <w:tc>
          <w:tcPr>
            <w:tcW w:w="2684" w:type="dxa"/>
            <w:gridSpan w:val="2"/>
            <w:tcBorders>
              <w:left w:val="single" w:color="auto" w:sz="4" w:space="0"/>
              <w:bottom w:val="single" w:color="auto" w:sz="4" w:space="0"/>
              <w:right w:val="single" w:color="auto" w:sz="4" w:space="0"/>
            </w:tcBorders>
            <w:vAlign w:val="center"/>
          </w:tcPr>
          <w:p>
            <w:pPr>
              <w:jc w:val="center"/>
              <w:rPr>
                <w:color w:val="FF0000"/>
                <w:sz w:val="24"/>
                <w:szCs w:val="24"/>
              </w:rPr>
            </w:pPr>
          </w:p>
        </w:tc>
        <w:tc>
          <w:tcPr>
            <w:tcW w:w="1320" w:type="dxa"/>
            <w:gridSpan w:val="2"/>
            <w:tcBorders>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纬度</w:t>
            </w:r>
          </w:p>
        </w:tc>
        <w:tc>
          <w:tcPr>
            <w:tcW w:w="3751" w:type="dxa"/>
            <w:tcBorders>
              <w:left w:val="single" w:color="auto" w:sz="4" w:space="0"/>
              <w:bottom w:val="single" w:color="auto" w:sz="4" w:space="0"/>
            </w:tcBorders>
            <w:vAlign w:val="center"/>
          </w:tcPr>
          <w:p>
            <w:pPr>
              <w:jc w:val="center"/>
              <w:rPr>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tcBorders>
              <w:top w:val="single" w:color="auto" w:sz="4" w:space="0"/>
              <w:right w:val="single" w:color="auto" w:sz="4" w:space="0"/>
            </w:tcBorders>
            <w:vAlign w:val="center"/>
          </w:tcPr>
          <w:p>
            <w:pPr>
              <w:jc w:val="center"/>
              <w:rPr>
                <w:sz w:val="24"/>
                <w:szCs w:val="24"/>
              </w:rPr>
            </w:pPr>
            <w:r>
              <w:rPr>
                <w:rFonts w:hint="eastAsia"/>
                <w:sz w:val="24"/>
                <w:szCs w:val="24"/>
              </w:rPr>
              <w:t>检测依据</w:t>
            </w:r>
          </w:p>
        </w:tc>
        <w:tc>
          <w:tcPr>
            <w:tcW w:w="7755" w:type="dxa"/>
            <w:gridSpan w:val="5"/>
            <w:tcBorders>
              <w:top w:val="single" w:color="auto" w:sz="4" w:space="0"/>
              <w:left w:val="single" w:color="auto" w:sz="4" w:space="0"/>
            </w:tcBorders>
            <w:vAlign w:val="center"/>
          </w:tcPr>
          <w:p>
            <w:pPr>
              <w:jc w:val="center"/>
              <w:rPr>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879" w:type="dxa"/>
            <w:gridSpan w:val="2"/>
            <w:tcBorders>
              <w:top w:val="single" w:color="auto" w:sz="4" w:space="0"/>
              <w:right w:val="single" w:color="auto" w:sz="4" w:space="0"/>
            </w:tcBorders>
            <w:vAlign w:val="center"/>
          </w:tcPr>
          <w:p>
            <w:pPr>
              <w:jc w:val="center"/>
              <w:rPr>
                <w:sz w:val="24"/>
                <w:szCs w:val="24"/>
              </w:rPr>
            </w:pPr>
            <w:r>
              <w:rPr>
                <w:rFonts w:hint="eastAsia"/>
                <w:sz w:val="24"/>
                <w:szCs w:val="24"/>
              </w:rPr>
              <w:t>项目附近雷电活动情况</w:t>
            </w:r>
          </w:p>
        </w:tc>
        <w:tc>
          <w:tcPr>
            <w:tcW w:w="7755" w:type="dxa"/>
            <w:gridSpan w:val="5"/>
            <w:tcBorders>
              <w:top w:val="single" w:color="auto" w:sz="4" w:space="0"/>
              <w:left w:val="single" w:color="auto" w:sz="4" w:space="0"/>
            </w:tcBorders>
            <w:vAlign w:val="center"/>
          </w:tcPr>
          <w:p>
            <w:pPr>
              <w:jc w:val="center"/>
              <w:rPr>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634" w:type="dxa"/>
            <w:gridSpan w:val="7"/>
            <w:vAlign w:val="center"/>
          </w:tcPr>
          <w:p>
            <w:pPr>
              <w:jc w:val="center"/>
              <w:rPr>
                <w:b/>
                <w:sz w:val="28"/>
                <w:szCs w:val="28"/>
              </w:rPr>
            </w:pPr>
            <w:r>
              <w:rPr>
                <w:rFonts w:hint="eastAsia"/>
                <w:b/>
                <w:sz w:val="28"/>
                <w:szCs w:val="28"/>
              </w:rPr>
              <w:t>检测结论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rFonts w:hint="eastAsia"/>
                <w:sz w:val="24"/>
                <w:szCs w:val="24"/>
              </w:rPr>
              <w:t>序号</w:t>
            </w:r>
          </w:p>
        </w:tc>
        <w:tc>
          <w:tcPr>
            <w:tcW w:w="4355" w:type="dxa"/>
            <w:gridSpan w:val="4"/>
            <w:vAlign w:val="center"/>
          </w:tcPr>
          <w:p>
            <w:pPr>
              <w:jc w:val="center"/>
              <w:rPr>
                <w:sz w:val="24"/>
                <w:szCs w:val="24"/>
              </w:rPr>
            </w:pPr>
            <w:r>
              <w:rPr>
                <w:rFonts w:hint="eastAsia"/>
                <w:sz w:val="24"/>
                <w:szCs w:val="24"/>
              </w:rPr>
              <w:t>单体名称</w:t>
            </w:r>
          </w:p>
        </w:tc>
        <w:tc>
          <w:tcPr>
            <w:tcW w:w="4585" w:type="dxa"/>
            <w:gridSpan w:val="2"/>
            <w:vAlign w:val="center"/>
          </w:tcPr>
          <w:p>
            <w:pPr>
              <w:jc w:val="center"/>
              <w:rPr>
                <w:sz w:val="24"/>
                <w:szCs w:val="24"/>
              </w:rPr>
            </w:pPr>
            <w:r>
              <w:rPr>
                <w:rFonts w:hint="eastAsia"/>
                <w:sz w:val="24"/>
                <w:szCs w:val="24"/>
              </w:rPr>
              <w:t>检测结论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1</w:t>
            </w:r>
          </w:p>
        </w:tc>
        <w:tc>
          <w:tcPr>
            <w:tcW w:w="4355" w:type="dxa"/>
            <w:gridSpan w:val="4"/>
            <w:vAlign w:val="center"/>
          </w:tcPr>
          <w:p>
            <w:pPr>
              <w:jc w:val="center"/>
              <w:rPr>
                <w:color w:val="FF0000"/>
                <w:sz w:val="24"/>
                <w:szCs w:val="24"/>
              </w:rPr>
            </w:pPr>
          </w:p>
        </w:tc>
        <w:tc>
          <w:tcPr>
            <w:tcW w:w="4585" w:type="dxa"/>
            <w:gridSpan w:val="2"/>
            <w:vAlign w:val="center"/>
          </w:tcPr>
          <w:p>
            <w:pPr>
              <w:jc w:val="center"/>
              <w:rPr>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2</w:t>
            </w:r>
          </w:p>
        </w:tc>
        <w:tc>
          <w:tcPr>
            <w:tcW w:w="4355" w:type="dxa"/>
            <w:gridSpan w:val="4"/>
            <w:vAlign w:val="center"/>
          </w:tcPr>
          <w:p>
            <w:pPr>
              <w:jc w:val="center"/>
              <w:rPr>
                <w:color w:val="FF0000"/>
                <w:sz w:val="24"/>
                <w:szCs w:val="24"/>
              </w:rPr>
            </w:pPr>
          </w:p>
        </w:tc>
        <w:tc>
          <w:tcPr>
            <w:tcW w:w="4585" w:type="dxa"/>
            <w:gridSpan w:val="2"/>
            <w:vAlign w:val="center"/>
          </w:tcPr>
          <w:p>
            <w:pPr>
              <w:jc w:val="center"/>
              <w:rPr>
                <w:color w:val="FF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3</w:t>
            </w:r>
          </w:p>
        </w:tc>
        <w:tc>
          <w:tcPr>
            <w:tcW w:w="4355" w:type="dxa"/>
            <w:gridSpan w:val="4"/>
            <w:vAlign w:val="center"/>
          </w:tcPr>
          <w:p>
            <w:pPr>
              <w:jc w:val="center"/>
              <w:rPr>
                <w:color w:val="FF0000"/>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4</w:t>
            </w:r>
          </w:p>
        </w:tc>
        <w:tc>
          <w:tcPr>
            <w:tcW w:w="4355" w:type="dxa"/>
            <w:gridSpan w:val="4"/>
            <w:vAlign w:val="center"/>
          </w:tcPr>
          <w:p>
            <w:pPr>
              <w:jc w:val="center"/>
              <w:rPr>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5</w:t>
            </w:r>
          </w:p>
        </w:tc>
        <w:tc>
          <w:tcPr>
            <w:tcW w:w="4355" w:type="dxa"/>
            <w:gridSpan w:val="4"/>
            <w:vAlign w:val="center"/>
          </w:tcPr>
          <w:p>
            <w:pPr>
              <w:jc w:val="center"/>
              <w:rPr>
                <w:color w:val="FF0000"/>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6</w:t>
            </w:r>
          </w:p>
        </w:tc>
        <w:tc>
          <w:tcPr>
            <w:tcW w:w="4355" w:type="dxa"/>
            <w:gridSpan w:val="4"/>
            <w:vAlign w:val="center"/>
          </w:tcPr>
          <w:p>
            <w:pPr>
              <w:jc w:val="center"/>
              <w:rPr>
                <w:color w:val="FF0000"/>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7</w:t>
            </w:r>
          </w:p>
        </w:tc>
        <w:tc>
          <w:tcPr>
            <w:tcW w:w="4355" w:type="dxa"/>
            <w:gridSpan w:val="4"/>
            <w:vAlign w:val="center"/>
          </w:tcPr>
          <w:p>
            <w:pPr>
              <w:jc w:val="center"/>
              <w:rPr>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8</w:t>
            </w:r>
          </w:p>
        </w:tc>
        <w:tc>
          <w:tcPr>
            <w:tcW w:w="4355" w:type="dxa"/>
            <w:gridSpan w:val="4"/>
            <w:vAlign w:val="center"/>
          </w:tcPr>
          <w:p>
            <w:pPr>
              <w:jc w:val="center"/>
              <w:rPr>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9</w:t>
            </w:r>
          </w:p>
        </w:tc>
        <w:tc>
          <w:tcPr>
            <w:tcW w:w="4355" w:type="dxa"/>
            <w:gridSpan w:val="4"/>
            <w:vAlign w:val="center"/>
          </w:tcPr>
          <w:p>
            <w:pPr>
              <w:jc w:val="center"/>
              <w:rPr>
                <w:sz w:val="24"/>
                <w:szCs w:val="24"/>
              </w:rPr>
            </w:pPr>
          </w:p>
        </w:tc>
        <w:tc>
          <w:tcPr>
            <w:tcW w:w="4585" w:type="dxa"/>
            <w:gridSpan w:val="2"/>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94" w:type="dxa"/>
            <w:vAlign w:val="center"/>
          </w:tcPr>
          <w:p>
            <w:pPr>
              <w:jc w:val="center"/>
              <w:rPr>
                <w:sz w:val="24"/>
                <w:szCs w:val="24"/>
              </w:rPr>
            </w:pPr>
            <w:r>
              <w:rPr>
                <w:sz w:val="24"/>
                <w:szCs w:val="24"/>
              </w:rPr>
              <w:t>10</w:t>
            </w:r>
          </w:p>
        </w:tc>
        <w:tc>
          <w:tcPr>
            <w:tcW w:w="4355" w:type="dxa"/>
            <w:gridSpan w:val="4"/>
            <w:vAlign w:val="center"/>
          </w:tcPr>
          <w:p>
            <w:pPr>
              <w:jc w:val="center"/>
              <w:rPr>
                <w:color w:val="FF0000"/>
                <w:sz w:val="24"/>
                <w:szCs w:val="24"/>
              </w:rPr>
            </w:pPr>
          </w:p>
        </w:tc>
        <w:tc>
          <w:tcPr>
            <w:tcW w:w="4585" w:type="dxa"/>
            <w:gridSpan w:val="2"/>
            <w:vAlign w:val="center"/>
          </w:tcPr>
          <w:p>
            <w:pPr>
              <w:jc w:val="center"/>
              <w:rPr>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941" w:type="dxa"/>
            <w:gridSpan w:val="3"/>
            <w:tcBorders>
              <w:left w:val="single" w:color="auto" w:sz="12" w:space="0"/>
              <w:right w:val="single" w:color="auto" w:sz="4" w:space="0"/>
            </w:tcBorders>
            <w:vAlign w:val="center"/>
          </w:tcPr>
          <w:p>
            <w:pPr>
              <w:jc w:val="center"/>
              <w:rPr>
                <w:sz w:val="24"/>
                <w:szCs w:val="24"/>
              </w:rPr>
            </w:pPr>
            <w:r>
              <w:rPr>
                <w:rFonts w:hint="eastAsia"/>
                <w:sz w:val="24"/>
                <w:szCs w:val="24"/>
              </w:rPr>
              <w:t>检测日期</w:t>
            </w:r>
          </w:p>
        </w:tc>
        <w:tc>
          <w:tcPr>
            <w:tcW w:w="3113" w:type="dxa"/>
            <w:gridSpan w:val="2"/>
            <w:tcBorders>
              <w:left w:val="single" w:color="auto" w:sz="4" w:space="0"/>
            </w:tcBorders>
            <w:vAlign w:val="center"/>
          </w:tcPr>
          <w:p>
            <w:pPr>
              <w:ind w:firstLine="1200" w:firstLineChars="500"/>
              <w:rPr>
                <w:sz w:val="24"/>
                <w:szCs w:val="24"/>
              </w:rPr>
            </w:pPr>
            <w:r>
              <w:rPr>
                <w:rFonts w:hint="eastAsia"/>
                <w:sz w:val="24"/>
                <w:szCs w:val="24"/>
              </w:rPr>
              <w:t>～</w:t>
            </w:r>
          </w:p>
        </w:tc>
        <w:tc>
          <w:tcPr>
            <w:tcW w:w="4585" w:type="dxa"/>
            <w:gridSpan w:val="2"/>
            <w:vMerge w:val="restart"/>
            <w:tcBorders>
              <w:right w:val="single" w:color="auto" w:sz="12" w:space="0"/>
            </w:tcBorders>
            <w:vAlign w:val="center"/>
          </w:tcPr>
          <w:p>
            <w:pPr>
              <w:jc w:val="center"/>
              <w:rPr>
                <w:sz w:val="24"/>
                <w:szCs w:val="24"/>
              </w:rPr>
            </w:pPr>
          </w:p>
          <w:p>
            <w:pPr>
              <w:jc w:val="center"/>
              <w:rPr>
                <w:sz w:val="24"/>
                <w:szCs w:val="24"/>
              </w:rPr>
            </w:pPr>
          </w:p>
          <w:p>
            <w:pPr>
              <w:jc w:val="center"/>
              <w:rPr>
                <w:sz w:val="24"/>
                <w:szCs w:val="24"/>
              </w:rPr>
            </w:pPr>
            <w:r>
              <w:rPr>
                <w:rFonts w:hint="eastAsia"/>
                <w:sz w:val="24"/>
                <w:szCs w:val="24"/>
              </w:rPr>
              <w:t xml:space="preserve">  检测单位（公章）</w:t>
            </w:r>
          </w:p>
          <w:p>
            <w:pPr>
              <w:jc w:val="center"/>
              <w:rPr>
                <w:sz w:val="24"/>
                <w:szCs w:val="24"/>
              </w:rPr>
            </w:pPr>
          </w:p>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941" w:type="dxa"/>
            <w:gridSpan w:val="3"/>
            <w:tcBorders>
              <w:left w:val="single" w:color="auto" w:sz="12" w:space="0"/>
              <w:right w:val="single" w:color="auto" w:sz="4" w:space="0"/>
            </w:tcBorders>
            <w:vAlign w:val="center"/>
          </w:tcPr>
          <w:p>
            <w:pPr>
              <w:jc w:val="center"/>
              <w:rPr>
                <w:sz w:val="24"/>
                <w:szCs w:val="24"/>
              </w:rPr>
            </w:pPr>
            <w:r>
              <w:rPr>
                <w:rFonts w:hint="eastAsia"/>
                <w:sz w:val="24"/>
                <w:szCs w:val="24"/>
              </w:rPr>
              <w:t>报告签发日期</w:t>
            </w:r>
          </w:p>
        </w:tc>
        <w:tc>
          <w:tcPr>
            <w:tcW w:w="3113" w:type="dxa"/>
            <w:gridSpan w:val="2"/>
            <w:tcBorders>
              <w:left w:val="single" w:color="auto" w:sz="4" w:space="0"/>
            </w:tcBorders>
            <w:vAlign w:val="center"/>
          </w:tcPr>
          <w:p>
            <w:pPr>
              <w:jc w:val="center"/>
              <w:rPr>
                <w:sz w:val="24"/>
                <w:szCs w:val="24"/>
              </w:rPr>
            </w:pPr>
          </w:p>
        </w:tc>
        <w:tc>
          <w:tcPr>
            <w:tcW w:w="4585" w:type="dxa"/>
            <w:gridSpan w:val="2"/>
            <w:vMerge w:val="continue"/>
            <w:tcBorders>
              <w:right w:val="single" w:color="auto" w:sz="12" w:space="0"/>
            </w:tcBorders>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941" w:type="dxa"/>
            <w:gridSpan w:val="3"/>
            <w:tcBorders>
              <w:left w:val="single" w:color="auto" w:sz="12" w:space="0"/>
              <w:bottom w:val="single" w:color="auto" w:sz="12" w:space="0"/>
              <w:right w:val="single" w:color="auto" w:sz="4" w:space="0"/>
            </w:tcBorders>
            <w:vAlign w:val="center"/>
          </w:tcPr>
          <w:p>
            <w:pPr>
              <w:jc w:val="center"/>
              <w:rPr>
                <w:sz w:val="24"/>
                <w:szCs w:val="24"/>
              </w:rPr>
            </w:pPr>
            <w:r>
              <w:rPr>
                <w:rFonts w:hint="eastAsia"/>
                <w:sz w:val="24"/>
                <w:szCs w:val="24"/>
              </w:rPr>
              <w:t>签发人</w:t>
            </w:r>
          </w:p>
        </w:tc>
        <w:tc>
          <w:tcPr>
            <w:tcW w:w="3113" w:type="dxa"/>
            <w:gridSpan w:val="2"/>
            <w:tcBorders>
              <w:left w:val="single" w:color="auto" w:sz="4" w:space="0"/>
              <w:bottom w:val="single" w:color="auto" w:sz="12" w:space="0"/>
            </w:tcBorders>
            <w:vAlign w:val="center"/>
          </w:tcPr>
          <w:p>
            <w:pPr>
              <w:jc w:val="center"/>
              <w:rPr>
                <w:sz w:val="24"/>
                <w:szCs w:val="24"/>
              </w:rPr>
            </w:pPr>
          </w:p>
        </w:tc>
        <w:tc>
          <w:tcPr>
            <w:tcW w:w="4585" w:type="dxa"/>
            <w:gridSpan w:val="2"/>
            <w:vMerge w:val="continue"/>
            <w:tcBorders>
              <w:bottom w:val="single" w:color="auto" w:sz="12" w:space="0"/>
              <w:right w:val="single" w:color="auto" w:sz="12" w:space="0"/>
            </w:tcBorders>
            <w:vAlign w:val="center"/>
          </w:tcPr>
          <w:p>
            <w:pPr>
              <w:jc w:val="center"/>
              <w:rPr>
                <w:sz w:val="24"/>
                <w:szCs w:val="24"/>
              </w:rPr>
            </w:pPr>
          </w:p>
        </w:tc>
      </w:tr>
    </w:tbl>
    <w:p>
      <w:pPr>
        <w:jc w:val="center"/>
        <w:rPr>
          <w:b/>
          <w:sz w:val="30"/>
          <w:szCs w:val="30"/>
        </w:rPr>
      </w:pPr>
      <w:r>
        <w:rPr>
          <w:rFonts w:hint="eastAsia"/>
          <w:b/>
          <w:sz w:val="30"/>
          <w:szCs w:val="30"/>
        </w:rPr>
        <w:t>建筑物雷电防护装置检测表</w:t>
      </w:r>
    </w:p>
    <w:p>
      <w:pPr>
        <w:jc w:val="center"/>
        <w:rPr>
          <w:b/>
          <w:sz w:val="30"/>
          <w:szCs w:val="30"/>
        </w:rP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0"/>
        <w:gridCol w:w="2916"/>
        <w:gridCol w:w="119"/>
        <w:gridCol w:w="8"/>
        <w:gridCol w:w="1232"/>
        <w:gridCol w:w="1136"/>
        <w:gridCol w:w="1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0"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rPr>
              <w:t>单体名称</w:t>
            </w:r>
          </w:p>
        </w:tc>
        <w:tc>
          <w:tcPr>
            <w:tcW w:w="7379" w:type="dxa"/>
            <w:gridSpan w:val="6"/>
            <w:tcBorders>
              <w:top w:val="single" w:color="auto" w:sz="12" w:space="0"/>
              <w:left w:val="single" w:color="auto" w:sz="4" w:space="0"/>
              <w:bottom w:val="single" w:color="auto" w:sz="4"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0"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检测日期</w:t>
            </w:r>
          </w:p>
        </w:tc>
        <w:tc>
          <w:tcPr>
            <w:tcW w:w="291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Times New Roman"/>
                <w:bCs/>
                <w:caps/>
              </w:rPr>
              <w:t xml:space="preserve"> 年</w:t>
            </w:r>
            <w:r>
              <w:rPr>
                <w:rFonts w:cs="Times New Roman"/>
                <w:bCs/>
                <w:caps/>
              </w:rPr>
              <w:t xml:space="preserve"> </w:t>
            </w:r>
            <w:r>
              <w:rPr>
                <w:rFonts w:hint="eastAsia" w:cs="Times New Roman"/>
                <w:bCs/>
                <w:caps/>
                <w:color w:val="FF0000"/>
              </w:rPr>
              <w:t xml:space="preserve">  </w:t>
            </w:r>
            <w:r>
              <w:rPr>
                <w:rFonts w:hint="eastAsia" w:cs="Times New Roman"/>
                <w:bCs/>
                <w:caps/>
              </w:rPr>
              <w:t>月</w:t>
            </w:r>
            <w:r>
              <w:rPr>
                <w:rFonts w:cs="Times New Roman"/>
                <w:bCs/>
                <w:caps/>
              </w:rPr>
              <w:t xml:space="preserve"> </w:t>
            </w:r>
            <w:r>
              <w:rPr>
                <w:rFonts w:hint="eastAsia" w:cs="Times New Roman"/>
                <w:bCs/>
                <w:caps/>
                <w:color w:val="FF0000"/>
              </w:rPr>
              <w:t xml:space="preserve">   </w:t>
            </w:r>
            <w:r>
              <w:rPr>
                <w:rFonts w:hint="eastAsia" w:cs="Times New Roman"/>
                <w:bCs/>
                <w:caps/>
              </w:rPr>
              <w:t>日</w:t>
            </w:r>
          </w:p>
        </w:tc>
        <w:tc>
          <w:tcPr>
            <w:tcW w:w="135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天气情况</w:t>
            </w:r>
          </w:p>
        </w:tc>
        <w:tc>
          <w:tcPr>
            <w:tcW w:w="3104" w:type="dxa"/>
            <w:gridSpan w:val="2"/>
            <w:tcBorders>
              <w:top w:val="single" w:color="auto" w:sz="4" w:space="0"/>
              <w:left w:val="single" w:color="auto" w:sz="4" w:space="0"/>
              <w:bottom w:val="single" w:color="auto" w:sz="4" w:space="0"/>
              <w:right w:val="single" w:color="auto" w:sz="12" w:space="0"/>
            </w:tcBorders>
            <w:vAlign w:val="center"/>
          </w:tcPr>
          <w:p>
            <w:pPr>
              <w:jc w:val="center"/>
              <w:rPr>
                <w:color w:val="FF0000"/>
              </w:rPr>
            </w:pPr>
            <w:r>
              <w:rPr>
                <w:rFonts w:hint="eastAsia"/>
                <w:color w:val="FF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76" w:hRule="atLeast"/>
          <w:jc w:val="center"/>
        </w:trPr>
        <w:tc>
          <w:tcPr>
            <w:tcW w:w="2260" w:type="dxa"/>
            <w:tcBorders>
              <w:top w:val="single" w:color="auto" w:sz="4" w:space="0"/>
              <w:left w:val="single" w:color="auto" w:sz="12" w:space="0"/>
              <w:bottom w:val="single" w:color="auto" w:sz="4" w:space="0"/>
              <w:right w:val="single" w:color="auto" w:sz="4" w:space="0"/>
            </w:tcBorders>
            <w:vAlign w:val="center"/>
          </w:tcPr>
          <w:p>
            <w:pPr>
              <w:jc w:val="center"/>
              <w:rPr>
                <w:b/>
              </w:rPr>
            </w:pPr>
            <w:r>
              <w:rPr>
                <w:rFonts w:hint="eastAsia"/>
              </w:rPr>
              <w:t>检测设备</w:t>
            </w:r>
          </w:p>
        </w:tc>
        <w:tc>
          <w:tcPr>
            <w:tcW w:w="7379" w:type="dxa"/>
            <w:gridSpan w:val="6"/>
            <w:tcBorders>
              <w:top w:val="single" w:color="auto" w:sz="4" w:space="0"/>
              <w:left w:val="single" w:color="auto" w:sz="4" w:space="0"/>
              <w:bottom w:val="single" w:color="auto" w:sz="4" w:space="0"/>
              <w:right w:val="single" w:color="auto" w:sz="12" w:space="0"/>
            </w:tcBorders>
            <w:vAlign w:val="center"/>
          </w:tcPr>
          <w:p>
            <w:pP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60" w:type="dxa"/>
            <w:vMerge w:val="restart"/>
            <w:tcBorders>
              <w:top w:val="single" w:color="auto" w:sz="4" w:space="0"/>
              <w:left w:val="single" w:color="auto" w:sz="12" w:space="0"/>
              <w:right w:val="single" w:color="auto" w:sz="4" w:space="0"/>
            </w:tcBorders>
            <w:vAlign w:val="center"/>
          </w:tcPr>
          <w:p>
            <w:pPr>
              <w:jc w:val="center"/>
            </w:pPr>
            <w:r>
              <w:rPr>
                <w:rFonts w:hint="eastAsia"/>
              </w:rPr>
              <w:t>单体基本情况</w:t>
            </w:r>
          </w:p>
        </w:tc>
        <w:tc>
          <w:tcPr>
            <w:tcW w:w="304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长（</w:t>
            </w:r>
            <w:r>
              <w:t>m</w:t>
            </w:r>
            <w:r>
              <w:rPr>
                <w:rFonts w:hint="eastAsia"/>
              </w:rPr>
              <w:t>）</w:t>
            </w:r>
          </w:p>
        </w:tc>
        <w:tc>
          <w:tcPr>
            <w:tcW w:w="4336" w:type="dxa"/>
            <w:gridSpan w:val="3"/>
            <w:tcBorders>
              <w:top w:val="single" w:color="auto" w:sz="4" w:space="0"/>
              <w:left w:val="single" w:color="auto" w:sz="4" w:space="0"/>
              <w:bottom w:val="single" w:color="auto" w:sz="4" w:space="0"/>
              <w:right w:val="single" w:color="auto" w:sz="12" w:space="0"/>
            </w:tcBorders>
            <w:vAlign w:val="center"/>
          </w:tcPr>
          <w:p>
            <w:pPr>
              <w:spacing w:before="156" w:beforeLines="50" w:after="156" w:afterLines="50"/>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60" w:type="dxa"/>
            <w:vMerge w:val="continue"/>
            <w:tcBorders>
              <w:left w:val="single" w:color="auto" w:sz="12" w:space="0"/>
              <w:right w:val="single" w:color="auto" w:sz="4" w:space="0"/>
            </w:tcBorders>
            <w:vAlign w:val="center"/>
          </w:tcPr>
          <w:p>
            <w:pPr>
              <w:jc w:val="center"/>
            </w:pPr>
          </w:p>
        </w:tc>
        <w:tc>
          <w:tcPr>
            <w:tcW w:w="3043" w:type="dxa"/>
            <w:gridSpan w:val="3"/>
            <w:tcBorders>
              <w:left w:val="single" w:color="auto" w:sz="4" w:space="0"/>
              <w:bottom w:val="single" w:color="auto" w:sz="4" w:space="0"/>
              <w:right w:val="single" w:color="auto" w:sz="4" w:space="0"/>
            </w:tcBorders>
            <w:vAlign w:val="center"/>
          </w:tcPr>
          <w:p>
            <w:pPr>
              <w:jc w:val="center"/>
            </w:pPr>
            <w:r>
              <w:rPr>
                <w:rFonts w:hint="eastAsia"/>
              </w:rPr>
              <w:t>宽（</w:t>
            </w:r>
            <w:r>
              <w:t>m</w:t>
            </w:r>
            <w:r>
              <w:rPr>
                <w:rFonts w:hint="eastAsia"/>
              </w:rPr>
              <w:t>）</w:t>
            </w:r>
          </w:p>
        </w:tc>
        <w:tc>
          <w:tcPr>
            <w:tcW w:w="4336" w:type="dxa"/>
            <w:gridSpan w:val="3"/>
            <w:tcBorders>
              <w:left w:val="single" w:color="auto" w:sz="4" w:space="0"/>
              <w:bottom w:val="single" w:color="auto" w:sz="4" w:space="0"/>
              <w:right w:val="single" w:color="auto" w:sz="12" w:space="0"/>
            </w:tcBorders>
            <w:vAlign w:val="center"/>
          </w:tcPr>
          <w:p>
            <w:pPr>
              <w:spacing w:before="156" w:beforeLines="50" w:after="156" w:afterLines="50"/>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60" w:type="dxa"/>
            <w:vMerge w:val="continue"/>
            <w:tcBorders>
              <w:left w:val="single" w:color="auto" w:sz="12" w:space="0"/>
              <w:right w:val="single" w:color="auto" w:sz="4" w:space="0"/>
            </w:tcBorders>
            <w:vAlign w:val="center"/>
          </w:tcPr>
          <w:p>
            <w:pPr>
              <w:jc w:val="center"/>
            </w:pPr>
          </w:p>
        </w:tc>
        <w:tc>
          <w:tcPr>
            <w:tcW w:w="3043" w:type="dxa"/>
            <w:gridSpan w:val="3"/>
            <w:tcBorders>
              <w:left w:val="single" w:color="auto" w:sz="4" w:space="0"/>
              <w:bottom w:val="single" w:color="auto" w:sz="4" w:space="0"/>
              <w:right w:val="single" w:color="auto" w:sz="4" w:space="0"/>
            </w:tcBorders>
            <w:vAlign w:val="center"/>
          </w:tcPr>
          <w:p>
            <w:pPr>
              <w:jc w:val="center"/>
            </w:pPr>
            <w:r>
              <w:rPr>
                <w:rFonts w:hint="eastAsia"/>
              </w:rPr>
              <w:t>高（</w:t>
            </w:r>
            <w:r>
              <w:t>m</w:t>
            </w:r>
            <w:r>
              <w:rPr>
                <w:rFonts w:hint="eastAsia"/>
              </w:rPr>
              <w:t>）</w:t>
            </w:r>
          </w:p>
        </w:tc>
        <w:tc>
          <w:tcPr>
            <w:tcW w:w="4336" w:type="dxa"/>
            <w:gridSpan w:val="3"/>
            <w:tcBorders>
              <w:left w:val="single" w:color="auto" w:sz="4" w:space="0"/>
              <w:bottom w:val="single" w:color="auto" w:sz="4" w:space="0"/>
              <w:right w:val="single" w:color="auto" w:sz="12" w:space="0"/>
            </w:tcBorders>
            <w:vAlign w:val="center"/>
          </w:tcPr>
          <w:p>
            <w:pPr>
              <w:spacing w:before="156" w:beforeLines="50" w:after="156" w:afterLines="50"/>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60" w:type="dxa"/>
            <w:vMerge w:val="continue"/>
            <w:tcBorders>
              <w:left w:val="single" w:color="auto" w:sz="12" w:space="0"/>
              <w:right w:val="single" w:color="auto" w:sz="4" w:space="0"/>
            </w:tcBorders>
            <w:vAlign w:val="center"/>
          </w:tcPr>
          <w:p>
            <w:pPr>
              <w:jc w:val="center"/>
            </w:pPr>
          </w:p>
        </w:tc>
        <w:tc>
          <w:tcPr>
            <w:tcW w:w="3043" w:type="dxa"/>
            <w:gridSpan w:val="3"/>
            <w:tcBorders>
              <w:left w:val="single" w:color="auto" w:sz="4" w:space="0"/>
              <w:bottom w:val="single" w:color="auto" w:sz="4" w:space="0"/>
              <w:right w:val="single" w:color="auto" w:sz="4" w:space="0"/>
            </w:tcBorders>
            <w:vAlign w:val="center"/>
          </w:tcPr>
          <w:p>
            <w:pPr>
              <w:jc w:val="center"/>
            </w:pPr>
            <w:r>
              <w:rPr>
                <w:rFonts w:hint="eastAsia"/>
              </w:rPr>
              <w:t>使用性质</w:t>
            </w:r>
          </w:p>
        </w:tc>
        <w:tc>
          <w:tcPr>
            <w:tcW w:w="4336" w:type="dxa"/>
            <w:gridSpan w:val="3"/>
            <w:tcBorders>
              <w:left w:val="single" w:color="auto" w:sz="4" w:space="0"/>
              <w:bottom w:val="single" w:color="auto" w:sz="4" w:space="0"/>
              <w:right w:val="single" w:color="auto" w:sz="12" w:space="0"/>
            </w:tcBorders>
            <w:vAlign w:val="center"/>
          </w:tcPr>
          <w:p>
            <w:pPr>
              <w:spacing w:before="156" w:beforeLines="50" w:after="156" w:afterLines="50" w:line="240" w:lineRule="exact"/>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60" w:type="dxa"/>
            <w:vMerge w:val="continue"/>
            <w:tcBorders>
              <w:left w:val="single" w:color="auto" w:sz="12" w:space="0"/>
              <w:right w:val="single" w:color="auto" w:sz="4" w:space="0"/>
            </w:tcBorders>
            <w:vAlign w:val="center"/>
          </w:tcPr>
          <w:p>
            <w:pPr>
              <w:jc w:val="center"/>
            </w:pPr>
          </w:p>
        </w:tc>
        <w:tc>
          <w:tcPr>
            <w:tcW w:w="3043" w:type="dxa"/>
            <w:gridSpan w:val="3"/>
            <w:tcBorders>
              <w:left w:val="single" w:color="auto" w:sz="4" w:space="0"/>
              <w:bottom w:val="single" w:color="auto" w:sz="4" w:space="0"/>
              <w:right w:val="single" w:color="auto" w:sz="4" w:space="0"/>
            </w:tcBorders>
            <w:vAlign w:val="center"/>
          </w:tcPr>
          <w:p>
            <w:pPr>
              <w:jc w:val="center"/>
            </w:pPr>
            <w:r>
              <w:rPr>
                <w:rFonts w:hint="eastAsia"/>
              </w:rPr>
              <w:t>年预计雷击次数N（次/a）</w:t>
            </w:r>
          </w:p>
        </w:tc>
        <w:tc>
          <w:tcPr>
            <w:tcW w:w="4336" w:type="dxa"/>
            <w:gridSpan w:val="3"/>
            <w:tcBorders>
              <w:left w:val="single" w:color="auto" w:sz="4" w:space="0"/>
              <w:bottom w:val="single" w:color="auto" w:sz="4" w:space="0"/>
              <w:right w:val="single" w:color="auto" w:sz="12" w:space="0"/>
            </w:tcBorders>
            <w:vAlign w:val="center"/>
          </w:tcPr>
          <w:p>
            <w:pPr>
              <w:spacing w:before="156" w:beforeLines="50" w:after="156" w:afterLines="50"/>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60" w:type="dxa"/>
            <w:vMerge w:val="continue"/>
            <w:tcBorders>
              <w:left w:val="single" w:color="auto" w:sz="12" w:space="0"/>
              <w:bottom w:val="single" w:color="auto" w:sz="4" w:space="0"/>
              <w:right w:val="single" w:color="auto" w:sz="4" w:space="0"/>
            </w:tcBorders>
            <w:vAlign w:val="center"/>
          </w:tcPr>
          <w:p>
            <w:pPr>
              <w:jc w:val="center"/>
            </w:pPr>
          </w:p>
        </w:tc>
        <w:tc>
          <w:tcPr>
            <w:tcW w:w="304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防雷分类</w:t>
            </w:r>
          </w:p>
        </w:tc>
        <w:tc>
          <w:tcPr>
            <w:tcW w:w="4336" w:type="dxa"/>
            <w:gridSpan w:val="3"/>
            <w:tcBorders>
              <w:top w:val="single" w:color="auto" w:sz="4" w:space="0"/>
              <w:left w:val="single" w:color="auto" w:sz="4" w:space="0"/>
              <w:bottom w:val="single" w:color="auto" w:sz="4" w:space="0"/>
              <w:right w:val="single" w:color="auto" w:sz="12" w:space="0"/>
            </w:tcBorders>
            <w:vAlign w:val="center"/>
          </w:tcPr>
          <w:p>
            <w:pPr>
              <w:spacing w:before="156" w:beforeLines="50" w:after="156" w:afterLines="50"/>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0" w:hRule="atLeast"/>
          <w:jc w:val="center"/>
        </w:trPr>
        <w:tc>
          <w:tcPr>
            <w:tcW w:w="2260" w:type="dxa"/>
            <w:tcBorders>
              <w:top w:val="single" w:color="auto" w:sz="4" w:space="0"/>
              <w:left w:val="single" w:color="auto" w:sz="12" w:space="0"/>
              <w:right w:val="single" w:color="auto" w:sz="4" w:space="0"/>
            </w:tcBorders>
            <w:vAlign w:val="center"/>
          </w:tcPr>
          <w:p>
            <w:pPr>
              <w:jc w:val="center"/>
            </w:pPr>
            <w:r>
              <w:rPr>
                <w:rFonts w:hint="eastAsia"/>
              </w:rPr>
              <w:t>技术评定</w:t>
            </w:r>
          </w:p>
        </w:tc>
        <w:tc>
          <w:tcPr>
            <w:tcW w:w="7379" w:type="dxa"/>
            <w:gridSpan w:val="6"/>
            <w:tcBorders>
              <w:top w:val="single" w:color="auto" w:sz="4" w:space="0"/>
              <w:left w:val="single" w:color="auto" w:sz="4" w:space="0"/>
              <w:right w:val="single" w:color="auto" w:sz="12" w:space="0"/>
            </w:tcBorders>
            <w:vAlign w:val="center"/>
          </w:tcPr>
          <w:p>
            <w:pPr>
              <w:spacing w:line="180" w:lineRule="exact"/>
              <w:ind w:firstLine="420" w:firstLineChars="200"/>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260" w:type="dxa"/>
            <w:tcBorders>
              <w:top w:val="single" w:color="auto" w:sz="4" w:space="0"/>
              <w:left w:val="single" w:color="auto" w:sz="12" w:space="0"/>
              <w:bottom w:val="single" w:color="auto" w:sz="12" w:space="0"/>
              <w:right w:val="single" w:color="auto" w:sz="4" w:space="0"/>
            </w:tcBorders>
            <w:vAlign w:val="center"/>
          </w:tcPr>
          <w:p>
            <w:pPr>
              <w:jc w:val="center"/>
            </w:pPr>
            <w:r>
              <w:rPr>
                <w:rFonts w:hint="eastAsia"/>
              </w:rPr>
              <w:t>检测人</w:t>
            </w:r>
          </w:p>
        </w:tc>
        <w:tc>
          <w:tcPr>
            <w:tcW w:w="3035"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2376" w:type="dxa"/>
            <w:gridSpan w:val="3"/>
            <w:tcBorders>
              <w:top w:val="single" w:color="auto" w:sz="4" w:space="0"/>
              <w:left w:val="single" w:color="auto" w:sz="4" w:space="0"/>
              <w:bottom w:val="single" w:color="auto" w:sz="12" w:space="0"/>
              <w:right w:val="single" w:color="auto" w:sz="4" w:space="0"/>
            </w:tcBorders>
            <w:vAlign w:val="center"/>
          </w:tcPr>
          <w:p>
            <w:pPr>
              <w:jc w:val="center"/>
            </w:pPr>
            <w:r>
              <w:rPr>
                <w:rFonts w:hint="eastAsia"/>
              </w:rPr>
              <w:t>校核人</w:t>
            </w:r>
          </w:p>
        </w:tc>
        <w:tc>
          <w:tcPr>
            <w:tcW w:w="1968" w:type="dxa"/>
            <w:tcBorders>
              <w:top w:val="single" w:color="auto" w:sz="4" w:space="0"/>
              <w:left w:val="single" w:color="auto" w:sz="4" w:space="0"/>
              <w:bottom w:val="single" w:color="auto" w:sz="12" w:space="0"/>
              <w:right w:val="single" w:color="auto" w:sz="12" w:space="0"/>
            </w:tcBorders>
            <w:vAlign w:val="center"/>
          </w:tcPr>
          <w:p>
            <w:pPr>
              <w:jc w:val="center"/>
            </w:pPr>
          </w:p>
        </w:tc>
      </w:tr>
    </w:tbl>
    <w:p/>
    <w:p>
      <w:p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6"/>
        <w:gridCol w:w="3119"/>
        <w:gridCol w:w="2147"/>
        <w:gridCol w:w="2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jc w:val="center"/>
              <w:rPr>
                <w:u w:val="single"/>
              </w:rPr>
            </w:pPr>
            <w:r>
              <w:rPr>
                <w:rFonts w:hint="eastAsia"/>
                <w:b/>
                <w:sz w:val="24"/>
                <w:szCs w:val="24"/>
              </w:rPr>
              <w:t>检测项目</w:t>
            </w:r>
            <w:r>
              <w:rPr>
                <w:b/>
                <w:sz w:val="24"/>
                <w:szCs w:val="24"/>
              </w:rPr>
              <w:t>1</w:t>
            </w:r>
            <w:r>
              <w:rPr>
                <w:rFonts w:hint="eastAsia"/>
                <w:b/>
                <w:sz w:val="24"/>
                <w:szCs w:val="24"/>
              </w:rPr>
              <w:t>：接闪器</w:t>
            </w:r>
            <w:r>
              <w:rPr>
                <w:b/>
                <w:sz w:val="24"/>
                <w:szCs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rPr>
              <w:t>检测、检查项目</w:t>
            </w:r>
          </w:p>
        </w:tc>
        <w:tc>
          <w:tcPr>
            <w:tcW w:w="3119" w:type="dxa"/>
            <w:tcBorders>
              <w:top w:val="single" w:color="auto" w:sz="12" w:space="0"/>
              <w:left w:val="single" w:color="auto" w:sz="4" w:space="0"/>
              <w:bottom w:val="single" w:color="auto" w:sz="4" w:space="0"/>
              <w:right w:val="single" w:color="auto" w:sz="4" w:space="0"/>
            </w:tcBorders>
            <w:vAlign w:val="center"/>
          </w:tcPr>
          <w:p>
            <w:pPr>
              <w:jc w:val="center"/>
            </w:pPr>
            <w:r>
              <w:rPr>
                <w:rFonts w:hint="eastAsia"/>
              </w:rPr>
              <w:t>标准</w:t>
            </w:r>
            <w:r>
              <w:t>/</w:t>
            </w:r>
            <w:r>
              <w:rPr>
                <w:rFonts w:hint="eastAsia"/>
              </w:rPr>
              <w:t>要点</w:t>
            </w:r>
          </w:p>
        </w:tc>
        <w:tc>
          <w:tcPr>
            <w:tcW w:w="2147" w:type="dxa"/>
            <w:tcBorders>
              <w:top w:val="single" w:color="auto" w:sz="12" w:space="0"/>
              <w:left w:val="single" w:color="auto" w:sz="4" w:space="0"/>
              <w:bottom w:val="single" w:color="auto" w:sz="4" w:space="0"/>
              <w:right w:val="single" w:color="auto" w:sz="4" w:space="0"/>
            </w:tcBorders>
            <w:vAlign w:val="center"/>
          </w:tcPr>
          <w:p>
            <w:pPr>
              <w:jc w:val="center"/>
            </w:pPr>
            <w:r>
              <w:rPr>
                <w:rFonts w:hint="eastAsia"/>
              </w:rPr>
              <w:t>检测、检查结果</w:t>
            </w:r>
          </w:p>
        </w:tc>
        <w:tc>
          <w:tcPr>
            <w:tcW w:w="2147" w:type="dxa"/>
            <w:tcBorders>
              <w:top w:val="single" w:color="auto" w:sz="12" w:space="0"/>
              <w:left w:val="single" w:color="auto" w:sz="4" w:space="0"/>
              <w:bottom w:val="single" w:color="auto" w:sz="4"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接闪器类型</w:t>
            </w:r>
            <w:r>
              <w:rPr>
                <w:sz w:val="18"/>
                <w:szCs w:val="18"/>
              </w:rPr>
              <w:t>/</w:t>
            </w:r>
            <w:r>
              <w:rPr>
                <w:rFonts w:hint="eastAsia"/>
                <w:sz w:val="18"/>
                <w:szCs w:val="18"/>
              </w:rPr>
              <w:t>高度（m）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接闪杆/接闪带/接闪网/接闪线/金属屋面/金属构件</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rPr>
                <w:color w:val="FF0000"/>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保护对象</w:t>
            </w:r>
            <w:r>
              <w:rPr>
                <w:sz w:val="18"/>
                <w:szCs w:val="18"/>
              </w:rPr>
              <w:t>/</w:t>
            </w:r>
            <w:r>
              <w:rPr>
                <w:rFonts w:hint="eastAsia"/>
                <w:sz w:val="18"/>
                <w:szCs w:val="18"/>
              </w:rPr>
              <w:t>高度（m）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color w:val="FF0000"/>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top w:val="single" w:color="auto" w:sz="4" w:space="0"/>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布设位置</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GB50057-2010第4.3.1条,4.4.1条</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top w:val="single" w:color="auto" w:sz="4" w:space="0"/>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材料规格</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圆钢直径≥</w:t>
            </w:r>
            <w:r>
              <w:rPr>
                <w:sz w:val="18"/>
                <w:szCs w:val="18"/>
              </w:rPr>
              <w:t>8mm</w:t>
            </w:r>
            <w:r>
              <w:rPr>
                <w:rFonts w:hint="eastAsia"/>
                <w:sz w:val="18"/>
                <w:szCs w:val="18"/>
              </w:rPr>
              <w:t>；</w:t>
            </w:r>
          </w:p>
          <w:p>
            <w:pPr>
              <w:spacing w:line="240" w:lineRule="exact"/>
              <w:jc w:val="center"/>
              <w:rPr>
                <w:sz w:val="18"/>
                <w:szCs w:val="18"/>
              </w:rPr>
            </w:pPr>
            <w:r>
              <w:rPr>
                <w:rFonts w:hint="eastAsia"/>
                <w:sz w:val="18"/>
                <w:szCs w:val="18"/>
              </w:rPr>
              <w:t>扁钢截面≥</w:t>
            </w:r>
            <w:r>
              <w:rPr>
                <w:sz w:val="18"/>
                <w:szCs w:val="18"/>
              </w:rPr>
              <w:t>50mm</w:t>
            </w:r>
            <w:r>
              <w:rPr>
                <w:sz w:val="18"/>
                <w:szCs w:val="18"/>
                <w:vertAlign w:val="superscript"/>
              </w:rPr>
              <w:t>2</w:t>
            </w:r>
            <w:r>
              <w:rPr>
                <w:rFonts w:hint="eastAsia"/>
                <w:sz w:val="18"/>
                <w:szCs w:val="18"/>
              </w:rPr>
              <w:t>且厚度≥</w:t>
            </w:r>
            <w:r>
              <w:rPr>
                <w:sz w:val="18"/>
                <w:szCs w:val="18"/>
              </w:rPr>
              <w:t>2.5mm</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敷设方式</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明敷/暗敷</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锈蚀情况</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锈蚀截面</w:t>
            </w:r>
            <w:r>
              <w:rPr>
                <w:rFonts w:hint="eastAsia" w:cs="Times New Roman"/>
                <w:sz w:val="18"/>
                <w:szCs w:val="18"/>
              </w:rPr>
              <w:t>≤</w:t>
            </w:r>
            <w:r>
              <w:rPr>
                <w:sz w:val="18"/>
                <w:szCs w:val="18"/>
              </w:rPr>
              <w:t>1/3</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网格宽度（m）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第二类:≤</w:t>
            </w:r>
            <w:r>
              <w:rPr>
                <w:sz w:val="18"/>
                <w:szCs w:val="18"/>
              </w:rPr>
              <w:t>10</w:t>
            </w:r>
            <w:r>
              <w:rPr>
                <w:rFonts w:hint="eastAsia"/>
                <w:sz w:val="18"/>
                <w:szCs w:val="18"/>
              </w:rPr>
              <w:t>m×</w:t>
            </w:r>
            <w:r>
              <w:rPr>
                <w:sz w:val="18"/>
                <w:szCs w:val="18"/>
              </w:rPr>
              <w:t>10</w:t>
            </w:r>
            <w:r>
              <w:rPr>
                <w:rFonts w:hint="eastAsia"/>
                <w:sz w:val="18"/>
                <w:szCs w:val="18"/>
              </w:rPr>
              <w:t>m或</w:t>
            </w:r>
            <w:r>
              <w:rPr>
                <w:sz w:val="18"/>
                <w:szCs w:val="18"/>
              </w:rPr>
              <w:t>12</w:t>
            </w:r>
            <w:r>
              <w:rPr>
                <w:rFonts w:hint="eastAsia"/>
                <w:sz w:val="18"/>
                <w:szCs w:val="18"/>
              </w:rPr>
              <w:t>m×</w:t>
            </w:r>
            <w:r>
              <w:rPr>
                <w:sz w:val="18"/>
                <w:szCs w:val="18"/>
              </w:rPr>
              <w:t>8</w:t>
            </w:r>
            <w:r>
              <w:rPr>
                <w:rFonts w:hint="eastAsia"/>
                <w:sz w:val="18"/>
                <w:szCs w:val="18"/>
              </w:rPr>
              <w:t>m</w:t>
            </w:r>
          </w:p>
          <w:p>
            <w:pPr>
              <w:spacing w:line="240" w:lineRule="exact"/>
              <w:rPr>
                <w:sz w:val="18"/>
                <w:szCs w:val="18"/>
              </w:rPr>
            </w:pPr>
            <w:r>
              <w:rPr>
                <w:rFonts w:hint="eastAsia"/>
                <w:sz w:val="18"/>
                <w:szCs w:val="18"/>
              </w:rPr>
              <w:t>第三类:≤</w:t>
            </w:r>
            <w:r>
              <w:rPr>
                <w:sz w:val="18"/>
                <w:szCs w:val="18"/>
              </w:rPr>
              <w:t>20</w:t>
            </w:r>
            <w:r>
              <w:rPr>
                <w:rFonts w:hint="eastAsia"/>
                <w:sz w:val="18"/>
                <w:szCs w:val="18"/>
              </w:rPr>
              <w:t>m×</w:t>
            </w:r>
            <w:r>
              <w:rPr>
                <w:sz w:val="18"/>
                <w:szCs w:val="18"/>
              </w:rPr>
              <w:t>20</w:t>
            </w:r>
            <w:r>
              <w:rPr>
                <w:rFonts w:hint="eastAsia"/>
                <w:sz w:val="18"/>
                <w:szCs w:val="18"/>
              </w:rPr>
              <w:t>m或</w:t>
            </w:r>
            <w:r>
              <w:rPr>
                <w:sz w:val="18"/>
                <w:szCs w:val="18"/>
              </w:rPr>
              <w:t>24</w:t>
            </w:r>
            <w:r>
              <w:rPr>
                <w:rFonts w:hint="eastAsia"/>
                <w:sz w:val="18"/>
                <w:szCs w:val="18"/>
              </w:rPr>
              <w:t>m×</w:t>
            </w:r>
            <w:r>
              <w:rPr>
                <w:sz w:val="18"/>
                <w:szCs w:val="18"/>
              </w:rPr>
              <w:t>16</w:t>
            </w:r>
            <w:r>
              <w:rPr>
                <w:rFonts w:hint="eastAsia"/>
                <w:sz w:val="18"/>
                <w:szCs w:val="18"/>
              </w:rPr>
              <w:t>m</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支架间距</w:t>
            </w:r>
            <w:r>
              <w:rPr>
                <w:sz w:val="18"/>
                <w:szCs w:val="18"/>
              </w:rPr>
              <w:t>/</w:t>
            </w:r>
            <w:r>
              <w:rPr>
                <w:rFonts w:hint="eastAsia"/>
                <w:sz w:val="18"/>
                <w:szCs w:val="18"/>
              </w:rPr>
              <w:t>高度（mm）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sz w:val="18"/>
                <w:szCs w:val="18"/>
              </w:rPr>
            </w:pPr>
            <w:r>
              <w:rPr>
                <w:rFonts w:hint="eastAsia"/>
                <w:sz w:val="18"/>
                <w:szCs w:val="18"/>
              </w:rPr>
              <w:t>扁钢间距≤</w:t>
            </w:r>
            <w:r>
              <w:rPr>
                <w:sz w:val="18"/>
                <w:szCs w:val="18"/>
              </w:rPr>
              <w:t>500</w:t>
            </w:r>
            <w:r>
              <w:rPr>
                <w:rFonts w:hint="eastAsia"/>
                <w:sz w:val="18"/>
                <w:szCs w:val="18"/>
              </w:rPr>
              <w:t>mm且高度≥</w:t>
            </w:r>
            <w:r>
              <w:rPr>
                <w:sz w:val="18"/>
                <w:szCs w:val="18"/>
              </w:rPr>
              <w:t>150</w:t>
            </w:r>
            <w:r>
              <w:rPr>
                <w:rFonts w:hint="eastAsia"/>
                <w:sz w:val="18"/>
                <w:szCs w:val="18"/>
              </w:rPr>
              <w:t>mm；圆钢间距≤</w:t>
            </w:r>
            <w:r>
              <w:rPr>
                <w:sz w:val="18"/>
                <w:szCs w:val="18"/>
              </w:rPr>
              <w:t>1000</w:t>
            </w:r>
            <w:r>
              <w:rPr>
                <w:rFonts w:hint="eastAsia"/>
                <w:sz w:val="18"/>
                <w:szCs w:val="18"/>
              </w:rPr>
              <w:t>mm且高度≥</w:t>
            </w:r>
            <w:r>
              <w:rPr>
                <w:sz w:val="18"/>
                <w:szCs w:val="18"/>
              </w:rPr>
              <w:t>150</w:t>
            </w:r>
            <w:r>
              <w:rPr>
                <w:rFonts w:hint="eastAsia"/>
                <w:sz w:val="18"/>
                <w:szCs w:val="18"/>
              </w:rPr>
              <w:t>mm</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安装工艺</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sz w:val="18"/>
                <w:szCs w:val="18"/>
              </w:rPr>
            </w:pPr>
            <w:r>
              <w:rPr>
                <w:rFonts w:hint="eastAsia"/>
                <w:sz w:val="18"/>
                <w:szCs w:val="18"/>
              </w:rPr>
              <w:t>焊接良好，防松零件齐全，固定牢靠，平正顺直，支架能承受49N拉力</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12" w:space="0"/>
              <w:right w:val="single" w:color="auto" w:sz="4" w:space="0"/>
            </w:tcBorders>
            <w:vAlign w:val="center"/>
          </w:tcPr>
          <w:p>
            <w:pPr>
              <w:jc w:val="center"/>
              <w:rPr>
                <w:sz w:val="18"/>
                <w:szCs w:val="18"/>
              </w:rPr>
            </w:pPr>
            <w:r>
              <w:rPr>
                <w:rFonts w:hint="eastAsia"/>
                <w:sz w:val="18"/>
                <w:szCs w:val="18"/>
              </w:rPr>
              <w:t>保护效果</w:t>
            </w:r>
          </w:p>
        </w:tc>
        <w:tc>
          <w:tcPr>
            <w:tcW w:w="3119" w:type="dxa"/>
            <w:tcBorders>
              <w:left w:val="single" w:color="auto" w:sz="4" w:space="0"/>
              <w:bottom w:val="single" w:color="auto" w:sz="12" w:space="0"/>
              <w:right w:val="single" w:color="auto" w:sz="4" w:space="0"/>
            </w:tcBorders>
            <w:vAlign w:val="center"/>
          </w:tcPr>
          <w:p>
            <w:pPr>
              <w:jc w:val="center"/>
              <w:rPr>
                <w:sz w:val="18"/>
                <w:szCs w:val="18"/>
              </w:rPr>
            </w:pPr>
            <w:r>
              <w:rPr>
                <w:rFonts w:hint="eastAsia"/>
                <w:sz w:val="18"/>
                <w:szCs w:val="18"/>
              </w:rPr>
              <w:t>保护范围应有效覆盖保护对象</w:t>
            </w:r>
          </w:p>
        </w:tc>
        <w:tc>
          <w:tcPr>
            <w:tcW w:w="2147" w:type="dxa"/>
            <w:tcBorders>
              <w:left w:val="single" w:color="auto" w:sz="4" w:space="0"/>
              <w:bottom w:val="single" w:color="auto" w:sz="12" w:space="0"/>
              <w:right w:val="single" w:color="auto" w:sz="4" w:space="0"/>
            </w:tcBorders>
            <w:vAlign w:val="center"/>
          </w:tcPr>
          <w:p>
            <w:pPr>
              <w:jc w:val="center"/>
              <w:rPr>
                <w:sz w:val="18"/>
                <w:szCs w:val="18"/>
              </w:rPr>
            </w:pPr>
          </w:p>
        </w:tc>
        <w:tc>
          <w:tcPr>
            <w:tcW w:w="2147" w:type="dxa"/>
            <w:tcBorders>
              <w:left w:val="single" w:color="auto" w:sz="4" w:space="0"/>
              <w:bottom w:val="single" w:color="auto" w:sz="12" w:space="0"/>
              <w:right w:val="single" w:color="auto" w:sz="12" w:space="0"/>
            </w:tcBorders>
            <w:vAlign w:val="center"/>
          </w:tcPr>
          <w:p>
            <w:pPr>
              <w:jc w:val="center"/>
              <w:rPr>
                <w:color w:val="FF0000"/>
                <w:sz w:val="18"/>
                <w:szCs w:val="18"/>
              </w:rPr>
            </w:pPr>
          </w:p>
        </w:tc>
      </w:tr>
    </w:tbl>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6"/>
        <w:gridCol w:w="3119"/>
        <w:gridCol w:w="2147"/>
        <w:gridCol w:w="2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jc w:val="center"/>
              <w:rPr>
                <w:u w:val="single"/>
              </w:rPr>
            </w:pPr>
            <w:r>
              <w:rPr>
                <w:rFonts w:hint="eastAsia"/>
                <w:b/>
                <w:sz w:val="24"/>
                <w:szCs w:val="24"/>
              </w:rPr>
              <w:t>检测项目</w:t>
            </w:r>
            <w:r>
              <w:rPr>
                <w:b/>
                <w:sz w:val="24"/>
                <w:szCs w:val="24"/>
              </w:rPr>
              <w:t>1</w:t>
            </w:r>
            <w:r>
              <w:rPr>
                <w:rFonts w:hint="eastAsia"/>
                <w:b/>
                <w:sz w:val="24"/>
                <w:szCs w:val="24"/>
              </w:rPr>
              <w:t>：接闪器2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rPr>
              <w:t>检测、检查项目</w:t>
            </w:r>
          </w:p>
        </w:tc>
        <w:tc>
          <w:tcPr>
            <w:tcW w:w="3119" w:type="dxa"/>
            <w:tcBorders>
              <w:top w:val="single" w:color="auto" w:sz="12" w:space="0"/>
              <w:left w:val="single" w:color="auto" w:sz="4" w:space="0"/>
              <w:bottom w:val="single" w:color="auto" w:sz="4" w:space="0"/>
              <w:right w:val="single" w:color="auto" w:sz="4" w:space="0"/>
            </w:tcBorders>
            <w:vAlign w:val="center"/>
          </w:tcPr>
          <w:p>
            <w:pPr>
              <w:jc w:val="center"/>
            </w:pPr>
            <w:r>
              <w:rPr>
                <w:rFonts w:hint="eastAsia"/>
              </w:rPr>
              <w:t>标准</w:t>
            </w:r>
            <w:r>
              <w:t>/</w:t>
            </w:r>
            <w:r>
              <w:rPr>
                <w:rFonts w:hint="eastAsia"/>
              </w:rPr>
              <w:t>要点</w:t>
            </w:r>
          </w:p>
        </w:tc>
        <w:tc>
          <w:tcPr>
            <w:tcW w:w="2147" w:type="dxa"/>
            <w:tcBorders>
              <w:top w:val="single" w:color="auto" w:sz="12" w:space="0"/>
              <w:left w:val="single" w:color="auto" w:sz="4" w:space="0"/>
              <w:bottom w:val="single" w:color="auto" w:sz="4" w:space="0"/>
              <w:right w:val="single" w:color="auto" w:sz="4" w:space="0"/>
            </w:tcBorders>
            <w:vAlign w:val="center"/>
          </w:tcPr>
          <w:p>
            <w:pPr>
              <w:jc w:val="center"/>
            </w:pPr>
            <w:r>
              <w:rPr>
                <w:rFonts w:hint="eastAsia"/>
              </w:rPr>
              <w:t>检测、检查结果</w:t>
            </w:r>
          </w:p>
        </w:tc>
        <w:tc>
          <w:tcPr>
            <w:tcW w:w="2147" w:type="dxa"/>
            <w:tcBorders>
              <w:top w:val="single" w:color="auto" w:sz="12" w:space="0"/>
              <w:left w:val="single" w:color="auto" w:sz="4" w:space="0"/>
              <w:bottom w:val="single" w:color="auto" w:sz="4"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接闪器类型</w:t>
            </w:r>
            <w:r>
              <w:rPr>
                <w:sz w:val="18"/>
                <w:szCs w:val="18"/>
              </w:rPr>
              <w:t>/</w:t>
            </w:r>
            <w:r>
              <w:rPr>
                <w:rFonts w:hint="eastAsia"/>
                <w:sz w:val="18"/>
                <w:szCs w:val="18"/>
              </w:rPr>
              <w:t>高度（m）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接闪杆/接闪带/接闪网/接闪线/金属屋面/金属构件</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rPr>
                <w:color w:val="FF0000"/>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保护对象</w:t>
            </w:r>
            <w:r>
              <w:rPr>
                <w:sz w:val="18"/>
                <w:szCs w:val="18"/>
              </w:rPr>
              <w:t>/</w:t>
            </w:r>
            <w:r>
              <w:rPr>
                <w:rFonts w:hint="eastAsia"/>
                <w:sz w:val="18"/>
                <w:szCs w:val="18"/>
              </w:rPr>
              <w:t>高度（m）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color w:val="FF0000"/>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top w:val="single" w:color="auto" w:sz="4" w:space="0"/>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布设位置</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GB50057-2010第4.3.1条,4.4.1条</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top w:val="single" w:color="auto" w:sz="4" w:space="0"/>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材料规格</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圆钢直径≥</w:t>
            </w:r>
            <w:r>
              <w:rPr>
                <w:sz w:val="18"/>
                <w:szCs w:val="18"/>
              </w:rPr>
              <w:t>8mm</w:t>
            </w:r>
            <w:r>
              <w:rPr>
                <w:rFonts w:hint="eastAsia"/>
                <w:sz w:val="18"/>
                <w:szCs w:val="18"/>
              </w:rPr>
              <w:t>；</w:t>
            </w:r>
          </w:p>
          <w:p>
            <w:pPr>
              <w:spacing w:line="240" w:lineRule="exact"/>
              <w:jc w:val="center"/>
              <w:rPr>
                <w:sz w:val="18"/>
                <w:szCs w:val="18"/>
              </w:rPr>
            </w:pPr>
            <w:r>
              <w:rPr>
                <w:rFonts w:hint="eastAsia"/>
                <w:sz w:val="18"/>
                <w:szCs w:val="18"/>
              </w:rPr>
              <w:t>扁钢截面≥</w:t>
            </w:r>
            <w:r>
              <w:rPr>
                <w:sz w:val="18"/>
                <w:szCs w:val="18"/>
              </w:rPr>
              <w:t>50mm</w:t>
            </w:r>
            <w:r>
              <w:rPr>
                <w:sz w:val="18"/>
                <w:szCs w:val="18"/>
                <w:vertAlign w:val="superscript"/>
              </w:rPr>
              <w:t>2</w:t>
            </w:r>
            <w:r>
              <w:rPr>
                <w:rFonts w:hint="eastAsia"/>
                <w:sz w:val="18"/>
                <w:szCs w:val="18"/>
              </w:rPr>
              <w:t>且厚度≥</w:t>
            </w:r>
            <w:r>
              <w:rPr>
                <w:sz w:val="18"/>
                <w:szCs w:val="18"/>
              </w:rPr>
              <w:t>2.5mm</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敷设方式</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明敷/暗敷</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锈蚀情况</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锈蚀截面</w:t>
            </w:r>
            <w:r>
              <w:rPr>
                <w:rFonts w:hint="eastAsia" w:cs="Times New Roman"/>
                <w:sz w:val="18"/>
                <w:szCs w:val="18"/>
              </w:rPr>
              <w:t>≤</w:t>
            </w:r>
            <w:r>
              <w:rPr>
                <w:sz w:val="18"/>
                <w:szCs w:val="18"/>
              </w:rPr>
              <w:t>1/3</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网格宽度（m）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第二类:≤</w:t>
            </w:r>
            <w:r>
              <w:rPr>
                <w:sz w:val="18"/>
                <w:szCs w:val="18"/>
              </w:rPr>
              <w:t>10</w:t>
            </w:r>
            <w:r>
              <w:rPr>
                <w:rFonts w:hint="eastAsia"/>
                <w:sz w:val="18"/>
                <w:szCs w:val="18"/>
              </w:rPr>
              <w:t>×</w:t>
            </w:r>
            <w:r>
              <w:rPr>
                <w:sz w:val="18"/>
                <w:szCs w:val="18"/>
              </w:rPr>
              <w:t>10</w:t>
            </w:r>
            <w:r>
              <w:rPr>
                <w:rFonts w:hint="eastAsia"/>
                <w:sz w:val="18"/>
                <w:szCs w:val="18"/>
              </w:rPr>
              <w:t>m或</w:t>
            </w:r>
            <w:r>
              <w:rPr>
                <w:sz w:val="18"/>
                <w:szCs w:val="18"/>
              </w:rPr>
              <w:t>12</w:t>
            </w:r>
            <w:r>
              <w:rPr>
                <w:rFonts w:hint="eastAsia"/>
                <w:sz w:val="18"/>
                <w:szCs w:val="18"/>
              </w:rPr>
              <w:t>×</w:t>
            </w:r>
            <w:r>
              <w:rPr>
                <w:sz w:val="18"/>
                <w:szCs w:val="18"/>
              </w:rPr>
              <w:t>8</w:t>
            </w:r>
            <w:r>
              <w:rPr>
                <w:rFonts w:hint="eastAsia"/>
                <w:sz w:val="18"/>
                <w:szCs w:val="18"/>
              </w:rPr>
              <w:t>m</w:t>
            </w:r>
          </w:p>
          <w:p>
            <w:pPr>
              <w:spacing w:line="240" w:lineRule="exact"/>
              <w:rPr>
                <w:sz w:val="18"/>
                <w:szCs w:val="18"/>
              </w:rPr>
            </w:pPr>
            <w:r>
              <w:rPr>
                <w:rFonts w:hint="eastAsia"/>
                <w:sz w:val="18"/>
                <w:szCs w:val="18"/>
              </w:rPr>
              <w:t>第三类:≤</w:t>
            </w:r>
            <w:r>
              <w:rPr>
                <w:sz w:val="18"/>
                <w:szCs w:val="18"/>
              </w:rPr>
              <w:t>20</w:t>
            </w:r>
            <w:r>
              <w:rPr>
                <w:rFonts w:hint="eastAsia"/>
                <w:sz w:val="18"/>
                <w:szCs w:val="18"/>
              </w:rPr>
              <w:t>×</w:t>
            </w:r>
            <w:r>
              <w:rPr>
                <w:sz w:val="18"/>
                <w:szCs w:val="18"/>
              </w:rPr>
              <w:t>20</w:t>
            </w:r>
            <w:r>
              <w:rPr>
                <w:rFonts w:hint="eastAsia"/>
                <w:sz w:val="18"/>
                <w:szCs w:val="18"/>
              </w:rPr>
              <w:t>或</w:t>
            </w:r>
            <w:r>
              <w:rPr>
                <w:sz w:val="18"/>
                <w:szCs w:val="18"/>
              </w:rPr>
              <w:t>24</w:t>
            </w:r>
            <w:r>
              <w:rPr>
                <w:rFonts w:hint="eastAsia"/>
                <w:sz w:val="18"/>
                <w:szCs w:val="18"/>
              </w:rPr>
              <w:t>×</w:t>
            </w:r>
            <w:r>
              <w:rPr>
                <w:sz w:val="18"/>
                <w:szCs w:val="18"/>
              </w:rPr>
              <w:t>16</w:t>
            </w:r>
            <w:r>
              <w:rPr>
                <w:rFonts w:hint="eastAsia"/>
                <w:sz w:val="18"/>
                <w:szCs w:val="18"/>
              </w:rPr>
              <w:t>m</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color w:val="FF0000"/>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支架间距</w:t>
            </w:r>
            <w:r>
              <w:rPr>
                <w:sz w:val="18"/>
                <w:szCs w:val="18"/>
              </w:rPr>
              <w:t>/</w:t>
            </w:r>
            <w:r>
              <w:rPr>
                <w:rFonts w:hint="eastAsia"/>
                <w:sz w:val="18"/>
                <w:szCs w:val="18"/>
              </w:rPr>
              <w:t>高度（mm）</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sz w:val="18"/>
                <w:szCs w:val="18"/>
              </w:rPr>
            </w:pPr>
            <w:r>
              <w:rPr>
                <w:rFonts w:hint="eastAsia"/>
                <w:sz w:val="18"/>
                <w:szCs w:val="18"/>
              </w:rPr>
              <w:t>扁钢间距≤</w:t>
            </w:r>
            <w:r>
              <w:rPr>
                <w:sz w:val="18"/>
                <w:szCs w:val="18"/>
              </w:rPr>
              <w:t>500</w:t>
            </w:r>
            <w:r>
              <w:rPr>
                <w:rFonts w:hint="eastAsia"/>
                <w:sz w:val="18"/>
                <w:szCs w:val="18"/>
              </w:rPr>
              <w:t>mm且高度≥</w:t>
            </w:r>
            <w:r>
              <w:rPr>
                <w:sz w:val="18"/>
                <w:szCs w:val="18"/>
              </w:rPr>
              <w:t>150</w:t>
            </w:r>
            <w:r>
              <w:rPr>
                <w:rFonts w:hint="eastAsia"/>
                <w:sz w:val="18"/>
                <w:szCs w:val="18"/>
              </w:rPr>
              <w:t>mm；圆钢间距≤</w:t>
            </w:r>
            <w:r>
              <w:rPr>
                <w:sz w:val="18"/>
                <w:szCs w:val="18"/>
              </w:rPr>
              <w:t>1000</w:t>
            </w:r>
            <w:r>
              <w:rPr>
                <w:rFonts w:hint="eastAsia"/>
                <w:sz w:val="18"/>
                <w:szCs w:val="18"/>
              </w:rPr>
              <w:t>mm且高度≥</w:t>
            </w:r>
            <w:r>
              <w:rPr>
                <w:sz w:val="18"/>
                <w:szCs w:val="18"/>
              </w:rPr>
              <w:t>150</w:t>
            </w:r>
            <w:r>
              <w:rPr>
                <w:rFonts w:hint="eastAsia"/>
                <w:sz w:val="18"/>
                <w:szCs w:val="18"/>
              </w:rPr>
              <w:t>mm</w:t>
            </w:r>
          </w:p>
        </w:tc>
        <w:tc>
          <w:tcPr>
            <w:tcW w:w="214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4" w:space="0"/>
              <w:right w:val="single" w:color="auto" w:sz="4" w:space="0"/>
            </w:tcBorders>
            <w:vAlign w:val="center"/>
          </w:tcPr>
          <w:p>
            <w:pPr>
              <w:jc w:val="center"/>
              <w:rPr>
                <w:sz w:val="18"/>
                <w:szCs w:val="18"/>
              </w:rPr>
            </w:pPr>
            <w:r>
              <w:rPr>
                <w:rFonts w:hint="eastAsia"/>
                <w:sz w:val="18"/>
                <w:szCs w:val="18"/>
              </w:rPr>
              <w:t>安装工艺</w:t>
            </w:r>
          </w:p>
        </w:tc>
        <w:tc>
          <w:tcPr>
            <w:tcW w:w="31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焊接良好，防松零件齐全，固定牢靠，平正顺直，支架能承受49N拉力</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00" w:lineRule="exact"/>
              <w:rPr>
                <w:sz w:val="18"/>
                <w:szCs w:val="18"/>
              </w:rPr>
            </w:pPr>
          </w:p>
        </w:tc>
        <w:tc>
          <w:tcPr>
            <w:tcW w:w="2147" w:type="dxa"/>
            <w:tcBorders>
              <w:top w:val="single" w:color="auto" w:sz="4" w:space="0"/>
              <w:left w:val="single" w:color="auto" w:sz="4" w:space="0"/>
              <w:bottom w:val="single" w:color="auto" w:sz="4" w:space="0"/>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226" w:type="dxa"/>
            <w:tcBorders>
              <w:left w:val="single" w:color="auto" w:sz="12" w:space="0"/>
              <w:bottom w:val="single" w:color="auto" w:sz="12" w:space="0"/>
              <w:right w:val="single" w:color="auto" w:sz="4" w:space="0"/>
            </w:tcBorders>
            <w:vAlign w:val="center"/>
          </w:tcPr>
          <w:p>
            <w:pPr>
              <w:jc w:val="center"/>
              <w:rPr>
                <w:sz w:val="18"/>
                <w:szCs w:val="18"/>
              </w:rPr>
            </w:pPr>
            <w:r>
              <w:rPr>
                <w:rFonts w:hint="eastAsia"/>
                <w:sz w:val="18"/>
                <w:szCs w:val="18"/>
              </w:rPr>
              <w:t>保护效果</w:t>
            </w:r>
          </w:p>
        </w:tc>
        <w:tc>
          <w:tcPr>
            <w:tcW w:w="3119" w:type="dxa"/>
            <w:tcBorders>
              <w:left w:val="single" w:color="auto" w:sz="4" w:space="0"/>
              <w:bottom w:val="single" w:color="auto" w:sz="12" w:space="0"/>
              <w:right w:val="single" w:color="auto" w:sz="4" w:space="0"/>
            </w:tcBorders>
            <w:vAlign w:val="center"/>
          </w:tcPr>
          <w:p>
            <w:pPr>
              <w:jc w:val="center"/>
              <w:rPr>
                <w:sz w:val="18"/>
                <w:szCs w:val="18"/>
              </w:rPr>
            </w:pPr>
            <w:r>
              <w:rPr>
                <w:rFonts w:hint="eastAsia"/>
                <w:sz w:val="18"/>
                <w:szCs w:val="18"/>
              </w:rPr>
              <w:t>保护范围应有效覆盖保护对象</w:t>
            </w:r>
          </w:p>
        </w:tc>
        <w:tc>
          <w:tcPr>
            <w:tcW w:w="2147" w:type="dxa"/>
            <w:tcBorders>
              <w:left w:val="single" w:color="auto" w:sz="4" w:space="0"/>
              <w:bottom w:val="single" w:color="auto" w:sz="12" w:space="0"/>
              <w:right w:val="single" w:color="auto" w:sz="4" w:space="0"/>
            </w:tcBorders>
            <w:vAlign w:val="center"/>
          </w:tcPr>
          <w:p>
            <w:pPr>
              <w:jc w:val="center"/>
              <w:rPr>
                <w:sz w:val="18"/>
                <w:szCs w:val="18"/>
              </w:rPr>
            </w:pPr>
          </w:p>
        </w:tc>
        <w:tc>
          <w:tcPr>
            <w:tcW w:w="2147" w:type="dxa"/>
            <w:tcBorders>
              <w:left w:val="single" w:color="auto" w:sz="4" w:space="0"/>
              <w:bottom w:val="single" w:color="auto" w:sz="12" w:space="0"/>
              <w:right w:val="single" w:color="auto" w:sz="12" w:space="0"/>
            </w:tcBorders>
            <w:vAlign w:val="center"/>
          </w:tcPr>
          <w:p>
            <w:pPr>
              <w:jc w:val="center"/>
              <w:rPr>
                <w:color w:val="FF0000"/>
                <w:sz w:val="18"/>
                <w:szCs w:val="18"/>
              </w:rPr>
            </w:pPr>
          </w:p>
        </w:tc>
      </w:tr>
    </w:tbl>
    <w:p>
      <w:pPr>
        <w:sectPr>
          <w:pgSz w:w="11906" w:h="16838"/>
          <w:pgMar w:top="1246" w:right="1800" w:bottom="1440" w:left="1800" w:header="851" w:footer="992" w:gutter="0"/>
          <w:cols w:space="425" w:num="1"/>
          <w:docGrid w:type="lines" w:linePitch="312" w:charSpace="0"/>
        </w:sectPr>
      </w:pPr>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8"/>
        <w:gridCol w:w="1615"/>
        <w:gridCol w:w="1616"/>
        <w:gridCol w:w="1616"/>
        <w:gridCol w:w="1616"/>
        <w:gridCol w:w="11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164" w:type="dxa"/>
            <w:gridSpan w:val="6"/>
            <w:tcBorders>
              <w:top w:val="single" w:color="auto" w:sz="12" w:space="0"/>
              <w:left w:val="single" w:color="auto" w:sz="12" w:space="0"/>
              <w:bottom w:val="single" w:color="auto" w:sz="12" w:space="0"/>
              <w:right w:val="single" w:color="auto" w:sz="12" w:space="0"/>
            </w:tcBorders>
            <w:vAlign w:val="center"/>
          </w:tcPr>
          <w:p>
            <w:pPr>
              <w:jc w:val="center"/>
              <w:rPr>
                <w:b/>
                <w:sz w:val="24"/>
                <w:szCs w:val="24"/>
              </w:rPr>
            </w:pPr>
            <w:r>
              <w:rPr>
                <w:rFonts w:hint="eastAsia"/>
                <w:b/>
                <w:sz w:val="24"/>
                <w:szCs w:val="24"/>
              </w:rPr>
              <w:t>检测项目</w:t>
            </w:r>
            <w:r>
              <w:rPr>
                <w:b/>
                <w:sz w:val="24"/>
                <w:szCs w:val="24"/>
              </w:rPr>
              <w:t>2</w:t>
            </w:r>
            <w:r>
              <w:rPr>
                <w:rFonts w:hint="eastAsia"/>
                <w:b/>
                <w:sz w:val="24"/>
                <w:szCs w:val="24"/>
              </w:rPr>
              <w:t>：屋顶金属构件、设备、管线等电位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vMerge w:val="restart"/>
            <w:tcBorders>
              <w:top w:val="single" w:color="auto" w:sz="12" w:space="0"/>
              <w:left w:val="single" w:color="auto" w:sz="12" w:space="0"/>
            </w:tcBorders>
            <w:vAlign w:val="center"/>
          </w:tcPr>
          <w:p>
            <w:pPr>
              <w:jc w:val="center"/>
            </w:pPr>
            <w:r>
              <w:rPr>
                <w:rFonts w:hint="eastAsia"/>
              </w:rPr>
              <w:t>构件、设备、管线名称</w:t>
            </w:r>
            <w:r>
              <w:t xml:space="preserve">  </w:t>
            </w:r>
          </w:p>
        </w:tc>
        <w:tc>
          <w:tcPr>
            <w:tcW w:w="3407" w:type="dxa"/>
            <w:gridSpan w:val="2"/>
            <w:tcBorders>
              <w:top w:val="single" w:color="auto" w:sz="12" w:space="0"/>
              <w:bottom w:val="single" w:color="auto" w:sz="2" w:space="0"/>
            </w:tcBorders>
            <w:vAlign w:val="center"/>
          </w:tcPr>
          <w:p>
            <w:pPr>
              <w:jc w:val="center"/>
            </w:pPr>
            <w:r>
              <w:rPr>
                <w:rFonts w:hint="eastAsia"/>
              </w:rPr>
              <w:t>过渡电阻或接地电阻（Ω）</w:t>
            </w:r>
          </w:p>
        </w:tc>
        <w:tc>
          <w:tcPr>
            <w:tcW w:w="3408" w:type="dxa"/>
            <w:gridSpan w:val="2"/>
            <w:tcBorders>
              <w:top w:val="single" w:color="auto" w:sz="12" w:space="0"/>
              <w:bottom w:val="single" w:color="auto" w:sz="2" w:space="0"/>
            </w:tcBorders>
            <w:vAlign w:val="center"/>
          </w:tcPr>
          <w:p>
            <w:pPr>
              <w:jc w:val="center"/>
            </w:pPr>
            <w:r>
              <w:rPr>
                <w:rFonts w:hint="eastAsia"/>
              </w:rPr>
              <w:t>连接材料及规格</w:t>
            </w:r>
          </w:p>
        </w:tc>
        <w:tc>
          <w:tcPr>
            <w:tcW w:w="1259" w:type="dxa"/>
            <w:vMerge w:val="restart"/>
            <w:tcBorders>
              <w:top w:val="single" w:color="auto" w:sz="1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vMerge w:val="continue"/>
            <w:tcBorders>
              <w:left w:val="single" w:color="auto" w:sz="12" w:space="0"/>
            </w:tcBorders>
            <w:vAlign w:val="center"/>
          </w:tcPr>
          <w:p>
            <w:pPr>
              <w:jc w:val="center"/>
              <w:rPr>
                <w:sz w:val="18"/>
                <w:szCs w:val="18"/>
              </w:rPr>
            </w:pPr>
          </w:p>
        </w:tc>
        <w:tc>
          <w:tcPr>
            <w:tcW w:w="1703" w:type="dxa"/>
            <w:tcBorders>
              <w:top w:val="single" w:color="auto" w:sz="2" w:space="0"/>
            </w:tcBorders>
            <w:vAlign w:val="center"/>
          </w:tcPr>
          <w:p>
            <w:pPr>
              <w:jc w:val="center"/>
            </w:pPr>
            <w:r>
              <w:rPr>
                <w:rFonts w:hint="eastAsia"/>
              </w:rPr>
              <w:t>标准</w:t>
            </w:r>
            <w:r>
              <w:t>/</w:t>
            </w:r>
            <w:r>
              <w:rPr>
                <w:rFonts w:hint="eastAsia"/>
              </w:rPr>
              <w:t>要点</w:t>
            </w:r>
          </w:p>
        </w:tc>
        <w:tc>
          <w:tcPr>
            <w:tcW w:w="1704" w:type="dxa"/>
            <w:tcBorders>
              <w:top w:val="single" w:color="auto" w:sz="2" w:space="0"/>
            </w:tcBorders>
            <w:vAlign w:val="center"/>
          </w:tcPr>
          <w:p>
            <w:pPr>
              <w:jc w:val="center"/>
            </w:pPr>
            <w:r>
              <w:rPr>
                <w:rFonts w:hint="eastAsia"/>
              </w:rPr>
              <w:t>检测结果</w:t>
            </w:r>
          </w:p>
        </w:tc>
        <w:tc>
          <w:tcPr>
            <w:tcW w:w="1704" w:type="dxa"/>
            <w:tcBorders>
              <w:top w:val="single" w:color="auto" w:sz="2" w:space="0"/>
              <w:right w:val="single" w:color="auto" w:sz="2" w:space="0"/>
            </w:tcBorders>
            <w:vAlign w:val="center"/>
          </w:tcPr>
          <w:p>
            <w:pPr>
              <w:jc w:val="center"/>
            </w:pPr>
            <w:r>
              <w:rPr>
                <w:rFonts w:hint="eastAsia"/>
              </w:rPr>
              <w:t>标准</w:t>
            </w:r>
            <w:r>
              <w:t>/</w:t>
            </w:r>
            <w:r>
              <w:rPr>
                <w:rFonts w:hint="eastAsia"/>
              </w:rPr>
              <w:t>要点</w:t>
            </w:r>
          </w:p>
        </w:tc>
        <w:tc>
          <w:tcPr>
            <w:tcW w:w="1704" w:type="dxa"/>
            <w:tcBorders>
              <w:top w:val="single" w:color="auto" w:sz="2" w:space="0"/>
              <w:left w:val="single" w:color="auto" w:sz="2" w:space="0"/>
            </w:tcBorders>
            <w:vAlign w:val="center"/>
          </w:tcPr>
          <w:p>
            <w:pPr>
              <w:jc w:val="center"/>
            </w:pPr>
            <w:r>
              <w:rPr>
                <w:rFonts w:hint="eastAsia"/>
              </w:rPr>
              <w:t>检测结果</w:t>
            </w:r>
          </w:p>
        </w:tc>
        <w:tc>
          <w:tcPr>
            <w:tcW w:w="1259" w:type="dxa"/>
            <w:vMerge w:val="continue"/>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tcBorders>
              <w:left w:val="single" w:color="auto" w:sz="12" w:space="0"/>
            </w:tcBorders>
            <w:vAlign w:val="center"/>
          </w:tcPr>
          <w:p>
            <w:pPr>
              <w:jc w:val="center"/>
              <w:rPr>
                <w:sz w:val="18"/>
                <w:szCs w:val="18"/>
              </w:rPr>
            </w:pPr>
          </w:p>
        </w:tc>
        <w:tc>
          <w:tcPr>
            <w:tcW w:w="1703" w:type="dxa"/>
            <w:vMerge w:val="restart"/>
            <w:vAlign w:val="center"/>
          </w:tcPr>
          <w:p>
            <w:pPr>
              <w:spacing w:line="240" w:lineRule="exact"/>
              <w:rPr>
                <w:sz w:val="18"/>
                <w:szCs w:val="18"/>
              </w:rPr>
            </w:pPr>
            <w:r>
              <w:rPr>
                <w:rFonts w:hint="eastAsia"/>
                <w:sz w:val="18"/>
                <w:szCs w:val="18"/>
              </w:rPr>
              <w:t>与雷电防护装置电气连接，过渡电阻≤</w:t>
            </w:r>
            <w:r>
              <w:rPr>
                <w:sz w:val="18"/>
                <w:szCs w:val="18"/>
              </w:rPr>
              <w:t>0.2</w:t>
            </w:r>
            <w:r>
              <w:rPr>
                <w:rFonts w:hint="eastAsia"/>
                <w:sz w:val="18"/>
                <w:szCs w:val="18"/>
              </w:rPr>
              <w:t>Ω；固定的线槽</w:t>
            </w:r>
            <w:r>
              <w:rPr>
                <w:sz w:val="18"/>
                <w:szCs w:val="18"/>
              </w:rPr>
              <w:t>(盒)</w:t>
            </w:r>
            <w:r>
              <w:rPr>
                <w:rFonts w:hint="eastAsia"/>
                <w:sz w:val="18"/>
                <w:szCs w:val="18"/>
              </w:rPr>
              <w:t>、</w:t>
            </w:r>
            <w:r>
              <w:rPr>
                <w:sz w:val="18"/>
                <w:szCs w:val="18"/>
              </w:rPr>
              <w:t>桥架</w:t>
            </w:r>
            <w:r>
              <w:rPr>
                <w:rFonts w:hint="eastAsia"/>
                <w:sz w:val="18"/>
                <w:szCs w:val="18"/>
              </w:rPr>
              <w:t>、金属管电气连接处过渡电阻≤</w:t>
            </w:r>
            <w:r>
              <w:rPr>
                <w:sz w:val="18"/>
                <w:szCs w:val="18"/>
              </w:rPr>
              <w:t>0.24</w:t>
            </w:r>
            <w:r>
              <w:rPr>
                <w:rFonts w:hint="eastAsia"/>
                <w:sz w:val="18"/>
                <w:szCs w:val="18"/>
              </w:rPr>
              <w:t>Ω；金属管道等长金属体始末端之间电阻≤</w:t>
            </w:r>
            <w:r>
              <w:rPr>
                <w:sz w:val="18"/>
                <w:szCs w:val="18"/>
              </w:rPr>
              <w:t>3</w:t>
            </w:r>
            <w:r>
              <w:rPr>
                <w:rFonts w:hint="eastAsia"/>
                <w:sz w:val="18"/>
                <w:szCs w:val="18"/>
              </w:rPr>
              <w:t>Ω</w:t>
            </w:r>
          </w:p>
          <w:p>
            <w:pPr>
              <w:spacing w:line="240" w:lineRule="exact"/>
              <w:rPr>
                <w:color w:val="FF0000"/>
                <w:sz w:val="18"/>
                <w:szCs w:val="18"/>
              </w:rPr>
            </w:pPr>
          </w:p>
        </w:tc>
        <w:tc>
          <w:tcPr>
            <w:tcW w:w="1704" w:type="dxa"/>
            <w:vAlign w:val="center"/>
          </w:tcPr>
          <w:p>
            <w:pPr>
              <w:jc w:val="center"/>
              <w:rPr>
                <w:color w:val="FF0000"/>
                <w:sz w:val="18"/>
                <w:szCs w:val="18"/>
              </w:rPr>
            </w:pPr>
          </w:p>
        </w:tc>
        <w:tc>
          <w:tcPr>
            <w:tcW w:w="1704" w:type="dxa"/>
            <w:vMerge w:val="restart"/>
            <w:tcBorders>
              <w:right w:val="single" w:color="auto" w:sz="2" w:space="0"/>
            </w:tcBorders>
            <w:vAlign w:val="center"/>
          </w:tcPr>
          <w:p>
            <w:pPr>
              <w:spacing w:line="240" w:lineRule="exact"/>
              <w:jc w:val="center"/>
              <w:rPr>
                <w:sz w:val="18"/>
                <w:szCs w:val="18"/>
                <w:vertAlign w:val="superscript"/>
              </w:rPr>
            </w:pPr>
            <w:r>
              <w:rPr>
                <w:rFonts w:hint="eastAsia"/>
                <w:sz w:val="18"/>
                <w:szCs w:val="18"/>
              </w:rPr>
              <w:t>Fe或Cu,截面积</w:t>
            </w:r>
            <w:r>
              <w:rPr>
                <w:sz w:val="18"/>
                <w:szCs w:val="18"/>
              </w:rPr>
              <w:t>≥50mm</w:t>
            </w:r>
            <w:r>
              <w:rPr>
                <w:rFonts w:hint="eastAsia"/>
                <w:sz w:val="18"/>
                <w:szCs w:val="18"/>
                <w:vertAlign w:val="superscript"/>
              </w:rPr>
              <w:t>2</w:t>
            </w:r>
          </w:p>
        </w:tc>
        <w:tc>
          <w:tcPr>
            <w:tcW w:w="1704" w:type="dxa"/>
            <w:tcBorders>
              <w:left w:val="single" w:color="auto" w:sz="2" w:space="0"/>
            </w:tcBorders>
            <w:vAlign w:val="center"/>
          </w:tcPr>
          <w:p>
            <w:pPr>
              <w:jc w:val="center"/>
              <w:rPr>
                <w:sz w:val="18"/>
                <w:szCs w:val="18"/>
              </w:rPr>
            </w:pPr>
          </w:p>
        </w:tc>
        <w:tc>
          <w:tcPr>
            <w:tcW w:w="1259"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tcBorders>
              <w:left w:val="single" w:color="auto" w:sz="12" w:space="0"/>
            </w:tcBorders>
            <w:vAlign w:val="center"/>
          </w:tcPr>
          <w:p>
            <w:pPr>
              <w:jc w:val="center"/>
              <w:rPr>
                <w:sz w:val="18"/>
                <w:szCs w:val="18"/>
              </w:rPr>
            </w:pPr>
          </w:p>
        </w:tc>
        <w:tc>
          <w:tcPr>
            <w:tcW w:w="1703" w:type="dxa"/>
            <w:vMerge w:val="continue"/>
            <w:vAlign w:val="center"/>
          </w:tcPr>
          <w:p>
            <w:pPr>
              <w:jc w:val="center"/>
              <w:rPr>
                <w:sz w:val="18"/>
                <w:szCs w:val="18"/>
              </w:rPr>
            </w:pPr>
          </w:p>
        </w:tc>
        <w:tc>
          <w:tcPr>
            <w:tcW w:w="1704" w:type="dxa"/>
            <w:vAlign w:val="center"/>
          </w:tcPr>
          <w:p>
            <w:pPr>
              <w:jc w:val="center"/>
              <w:rPr>
                <w:sz w:val="18"/>
                <w:szCs w:val="18"/>
              </w:rPr>
            </w:pPr>
          </w:p>
        </w:tc>
        <w:tc>
          <w:tcPr>
            <w:tcW w:w="1704" w:type="dxa"/>
            <w:vMerge w:val="continue"/>
            <w:tcBorders>
              <w:right w:val="single" w:color="auto" w:sz="2" w:space="0"/>
            </w:tcBorders>
            <w:vAlign w:val="center"/>
          </w:tcPr>
          <w:p>
            <w:pPr>
              <w:jc w:val="center"/>
              <w:rPr>
                <w:sz w:val="18"/>
                <w:szCs w:val="18"/>
              </w:rPr>
            </w:pPr>
          </w:p>
        </w:tc>
        <w:tc>
          <w:tcPr>
            <w:tcW w:w="1704" w:type="dxa"/>
            <w:tcBorders>
              <w:left w:val="single" w:color="auto" w:sz="2" w:space="0"/>
            </w:tcBorders>
            <w:vAlign w:val="center"/>
          </w:tcPr>
          <w:p>
            <w:pPr>
              <w:jc w:val="center"/>
              <w:rPr>
                <w:sz w:val="18"/>
                <w:szCs w:val="18"/>
              </w:rPr>
            </w:pPr>
          </w:p>
        </w:tc>
        <w:tc>
          <w:tcPr>
            <w:tcW w:w="1259"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tcBorders>
              <w:left w:val="single" w:color="auto" w:sz="12" w:space="0"/>
            </w:tcBorders>
            <w:vAlign w:val="center"/>
          </w:tcPr>
          <w:p>
            <w:pPr>
              <w:jc w:val="center"/>
              <w:rPr>
                <w:sz w:val="18"/>
                <w:szCs w:val="18"/>
              </w:rPr>
            </w:pPr>
          </w:p>
        </w:tc>
        <w:tc>
          <w:tcPr>
            <w:tcW w:w="1703" w:type="dxa"/>
            <w:vMerge w:val="continue"/>
            <w:vAlign w:val="center"/>
          </w:tcPr>
          <w:p>
            <w:pPr>
              <w:jc w:val="center"/>
              <w:rPr>
                <w:sz w:val="18"/>
                <w:szCs w:val="18"/>
              </w:rPr>
            </w:pPr>
          </w:p>
        </w:tc>
        <w:tc>
          <w:tcPr>
            <w:tcW w:w="1704" w:type="dxa"/>
            <w:vAlign w:val="center"/>
          </w:tcPr>
          <w:p>
            <w:pPr>
              <w:jc w:val="center"/>
              <w:rPr>
                <w:sz w:val="18"/>
                <w:szCs w:val="18"/>
              </w:rPr>
            </w:pPr>
          </w:p>
        </w:tc>
        <w:tc>
          <w:tcPr>
            <w:tcW w:w="1704" w:type="dxa"/>
            <w:vMerge w:val="continue"/>
            <w:tcBorders>
              <w:right w:val="single" w:color="auto" w:sz="2" w:space="0"/>
            </w:tcBorders>
            <w:vAlign w:val="center"/>
          </w:tcPr>
          <w:p>
            <w:pPr>
              <w:jc w:val="center"/>
              <w:rPr>
                <w:sz w:val="18"/>
                <w:szCs w:val="18"/>
              </w:rPr>
            </w:pPr>
          </w:p>
        </w:tc>
        <w:tc>
          <w:tcPr>
            <w:tcW w:w="1704" w:type="dxa"/>
            <w:tcBorders>
              <w:left w:val="single" w:color="auto" w:sz="2" w:space="0"/>
            </w:tcBorders>
            <w:vAlign w:val="center"/>
          </w:tcPr>
          <w:p>
            <w:pPr>
              <w:jc w:val="center"/>
              <w:rPr>
                <w:sz w:val="18"/>
                <w:szCs w:val="18"/>
              </w:rPr>
            </w:pPr>
          </w:p>
        </w:tc>
        <w:tc>
          <w:tcPr>
            <w:tcW w:w="1259"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tcBorders>
              <w:left w:val="single" w:color="auto" w:sz="12" w:space="0"/>
            </w:tcBorders>
            <w:vAlign w:val="center"/>
          </w:tcPr>
          <w:p>
            <w:pPr>
              <w:jc w:val="center"/>
              <w:rPr>
                <w:sz w:val="18"/>
                <w:szCs w:val="18"/>
              </w:rPr>
            </w:pPr>
          </w:p>
        </w:tc>
        <w:tc>
          <w:tcPr>
            <w:tcW w:w="1703" w:type="dxa"/>
            <w:vMerge w:val="continue"/>
            <w:vAlign w:val="center"/>
          </w:tcPr>
          <w:p>
            <w:pPr>
              <w:jc w:val="center"/>
              <w:rPr>
                <w:sz w:val="18"/>
                <w:szCs w:val="18"/>
              </w:rPr>
            </w:pPr>
          </w:p>
        </w:tc>
        <w:tc>
          <w:tcPr>
            <w:tcW w:w="1704" w:type="dxa"/>
            <w:vAlign w:val="center"/>
          </w:tcPr>
          <w:p>
            <w:pPr>
              <w:jc w:val="center"/>
              <w:rPr>
                <w:sz w:val="18"/>
                <w:szCs w:val="18"/>
              </w:rPr>
            </w:pPr>
          </w:p>
        </w:tc>
        <w:tc>
          <w:tcPr>
            <w:tcW w:w="1704" w:type="dxa"/>
            <w:vMerge w:val="continue"/>
            <w:tcBorders>
              <w:right w:val="single" w:color="auto" w:sz="2" w:space="0"/>
            </w:tcBorders>
            <w:vAlign w:val="center"/>
          </w:tcPr>
          <w:p>
            <w:pPr>
              <w:jc w:val="center"/>
              <w:rPr>
                <w:sz w:val="18"/>
                <w:szCs w:val="18"/>
              </w:rPr>
            </w:pPr>
          </w:p>
        </w:tc>
        <w:tc>
          <w:tcPr>
            <w:tcW w:w="1704" w:type="dxa"/>
            <w:tcBorders>
              <w:left w:val="single" w:color="auto" w:sz="2" w:space="0"/>
            </w:tcBorders>
            <w:vAlign w:val="center"/>
          </w:tcPr>
          <w:p>
            <w:pPr>
              <w:jc w:val="center"/>
              <w:rPr>
                <w:sz w:val="18"/>
                <w:szCs w:val="18"/>
              </w:rPr>
            </w:pPr>
          </w:p>
        </w:tc>
        <w:tc>
          <w:tcPr>
            <w:tcW w:w="1259"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90" w:type="dxa"/>
            <w:tcBorders>
              <w:left w:val="single" w:color="auto" w:sz="12" w:space="0"/>
            </w:tcBorders>
            <w:vAlign w:val="center"/>
          </w:tcPr>
          <w:p>
            <w:pPr>
              <w:jc w:val="center"/>
              <w:rPr>
                <w:sz w:val="18"/>
                <w:szCs w:val="18"/>
              </w:rPr>
            </w:pPr>
          </w:p>
        </w:tc>
        <w:tc>
          <w:tcPr>
            <w:tcW w:w="1703" w:type="dxa"/>
            <w:vMerge w:val="continue"/>
            <w:vAlign w:val="center"/>
          </w:tcPr>
          <w:p>
            <w:pPr>
              <w:jc w:val="center"/>
              <w:rPr>
                <w:sz w:val="18"/>
                <w:szCs w:val="18"/>
              </w:rPr>
            </w:pPr>
          </w:p>
        </w:tc>
        <w:tc>
          <w:tcPr>
            <w:tcW w:w="1704" w:type="dxa"/>
            <w:vAlign w:val="center"/>
          </w:tcPr>
          <w:p>
            <w:pPr>
              <w:jc w:val="center"/>
              <w:rPr>
                <w:sz w:val="18"/>
                <w:szCs w:val="18"/>
              </w:rPr>
            </w:pPr>
          </w:p>
        </w:tc>
        <w:tc>
          <w:tcPr>
            <w:tcW w:w="1704" w:type="dxa"/>
            <w:vMerge w:val="continue"/>
            <w:tcBorders>
              <w:right w:val="single" w:color="auto" w:sz="2" w:space="0"/>
            </w:tcBorders>
            <w:vAlign w:val="center"/>
          </w:tcPr>
          <w:p>
            <w:pPr>
              <w:jc w:val="center"/>
              <w:rPr>
                <w:sz w:val="18"/>
                <w:szCs w:val="18"/>
              </w:rPr>
            </w:pPr>
          </w:p>
        </w:tc>
        <w:tc>
          <w:tcPr>
            <w:tcW w:w="1704" w:type="dxa"/>
            <w:tcBorders>
              <w:left w:val="single" w:color="auto" w:sz="2" w:space="0"/>
            </w:tcBorders>
            <w:vAlign w:val="center"/>
          </w:tcPr>
          <w:p>
            <w:pPr>
              <w:jc w:val="center"/>
              <w:rPr>
                <w:sz w:val="18"/>
                <w:szCs w:val="18"/>
              </w:rPr>
            </w:pPr>
          </w:p>
        </w:tc>
        <w:tc>
          <w:tcPr>
            <w:tcW w:w="1259"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0164" w:type="dxa"/>
            <w:gridSpan w:val="6"/>
            <w:tcBorders>
              <w:left w:val="single" w:color="auto" w:sz="12" w:space="0"/>
              <w:bottom w:val="single" w:color="auto" w:sz="12" w:space="0"/>
              <w:right w:val="single" w:color="auto" w:sz="12" w:space="0"/>
            </w:tcBorders>
            <w:vAlign w:val="center"/>
          </w:tcPr>
          <w:p>
            <w:pPr>
              <w:spacing w:line="240" w:lineRule="exact"/>
              <w:rPr>
                <w:sz w:val="18"/>
                <w:szCs w:val="18"/>
              </w:rPr>
            </w:pPr>
            <w:r>
              <w:rPr>
                <w:rFonts w:hint="eastAsia"/>
                <w:sz w:val="18"/>
                <w:szCs w:val="18"/>
              </w:rPr>
              <w:t>注：屋顶需要等电位检测的设施包含不限于：金属支架（广告牌、扶梯、护栏、线槽、线</w:t>
            </w:r>
            <w:r>
              <w:rPr>
                <w:sz w:val="18"/>
                <w:szCs w:val="18"/>
              </w:rPr>
              <w:t>盒</w:t>
            </w:r>
            <w:r>
              <w:rPr>
                <w:rFonts w:hint="eastAsia"/>
                <w:sz w:val="18"/>
                <w:szCs w:val="18"/>
              </w:rPr>
              <w:t>、配线架、桥架、彩钢瓦棚）、玻璃幕墙、金属水管、电缆铠装金属管、金属水箱、冷却塔、卫星接收天线、太阳能电池组件、太阳能热水器、电气设备金属外壳（如：配电箱、配电箱柜、控制柜、水泵、风机、中央空调）</w:t>
            </w:r>
          </w:p>
        </w:tc>
      </w:tr>
    </w:tbl>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8"/>
        <w:gridCol w:w="2861"/>
        <w:gridCol w:w="2410"/>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164" w:type="dxa"/>
            <w:gridSpan w:val="4"/>
            <w:tcBorders>
              <w:top w:val="single" w:color="auto" w:sz="12" w:space="0"/>
              <w:left w:val="single" w:color="auto" w:sz="12" w:space="0"/>
              <w:bottom w:val="single" w:color="auto" w:sz="12" w:space="0"/>
              <w:right w:val="single" w:color="auto" w:sz="12" w:space="0"/>
            </w:tcBorders>
            <w:vAlign w:val="center"/>
          </w:tcPr>
          <w:p>
            <w:pPr>
              <w:jc w:val="center"/>
              <w:rPr>
                <w:b/>
                <w:sz w:val="24"/>
                <w:szCs w:val="24"/>
              </w:rPr>
            </w:pPr>
            <w:r>
              <w:rPr>
                <w:rFonts w:hint="eastAsia"/>
                <w:b/>
                <w:sz w:val="24"/>
                <w:szCs w:val="24"/>
              </w:rPr>
              <w:t>检测项目</w:t>
            </w:r>
            <w:r>
              <w:rPr>
                <w:b/>
                <w:sz w:val="24"/>
                <w:szCs w:val="24"/>
              </w:rPr>
              <w:t>3</w:t>
            </w:r>
            <w:r>
              <w:rPr>
                <w:rFonts w:hint="eastAsia"/>
                <w:b/>
                <w:sz w:val="24"/>
                <w:szCs w:val="24"/>
              </w:rPr>
              <w:t>：引下线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top w:val="single" w:color="auto" w:sz="12" w:space="0"/>
              <w:left w:val="single" w:color="auto" w:sz="12" w:space="0"/>
            </w:tcBorders>
            <w:vAlign w:val="center"/>
          </w:tcPr>
          <w:p>
            <w:pPr>
              <w:jc w:val="center"/>
            </w:pPr>
            <w:r>
              <w:rPr>
                <w:rFonts w:hint="eastAsia"/>
              </w:rPr>
              <w:t>检测、检查项目</w:t>
            </w:r>
          </w:p>
        </w:tc>
        <w:tc>
          <w:tcPr>
            <w:tcW w:w="3019" w:type="dxa"/>
            <w:tcBorders>
              <w:top w:val="single" w:color="auto" w:sz="12" w:space="0"/>
            </w:tcBorders>
            <w:vAlign w:val="center"/>
          </w:tcPr>
          <w:p>
            <w:pPr>
              <w:jc w:val="center"/>
            </w:pPr>
            <w:r>
              <w:rPr>
                <w:rFonts w:hint="eastAsia"/>
              </w:rPr>
              <w:t>标准</w:t>
            </w:r>
            <w:r>
              <w:t>/</w:t>
            </w:r>
            <w:r>
              <w:rPr>
                <w:rFonts w:hint="eastAsia"/>
              </w:rPr>
              <w:t>要点</w:t>
            </w:r>
          </w:p>
        </w:tc>
        <w:tc>
          <w:tcPr>
            <w:tcW w:w="2541" w:type="dxa"/>
            <w:tcBorders>
              <w:top w:val="single" w:color="auto" w:sz="12" w:space="0"/>
            </w:tcBorders>
            <w:vAlign w:val="center"/>
          </w:tcPr>
          <w:p>
            <w:pPr>
              <w:jc w:val="center"/>
            </w:pPr>
            <w:r>
              <w:rPr>
                <w:rFonts w:hint="eastAsia"/>
              </w:rPr>
              <w:t>检测、检查结果</w:t>
            </w:r>
          </w:p>
        </w:tc>
        <w:tc>
          <w:tcPr>
            <w:tcW w:w="2541" w:type="dxa"/>
            <w:tcBorders>
              <w:top w:val="single" w:color="auto" w:sz="1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sz w:val="18"/>
                <w:szCs w:val="18"/>
              </w:rPr>
              <w:t>敷设方式</w:t>
            </w:r>
          </w:p>
        </w:tc>
        <w:tc>
          <w:tcPr>
            <w:tcW w:w="3019" w:type="dxa"/>
            <w:vAlign w:val="center"/>
          </w:tcPr>
          <w:p>
            <w:pPr>
              <w:spacing w:line="240" w:lineRule="exact"/>
              <w:jc w:val="left"/>
              <w:rPr>
                <w:sz w:val="18"/>
                <w:szCs w:val="18"/>
              </w:rPr>
            </w:pPr>
            <w:r>
              <w:rPr>
                <w:rFonts w:hint="eastAsia"/>
                <w:sz w:val="18"/>
                <w:szCs w:val="18"/>
              </w:rPr>
              <w:t>利用建筑物内主钢筋或其他金属构件</w:t>
            </w:r>
            <w:r>
              <w:rPr>
                <w:sz w:val="18"/>
                <w:szCs w:val="18"/>
              </w:rPr>
              <w:t>/</w:t>
            </w:r>
            <w:r>
              <w:rPr>
                <w:rFonts w:hint="eastAsia"/>
                <w:sz w:val="18"/>
                <w:szCs w:val="18"/>
              </w:rPr>
              <w:t>暗敷</w:t>
            </w:r>
            <w:r>
              <w:rPr>
                <w:sz w:val="18"/>
                <w:szCs w:val="18"/>
              </w:rPr>
              <w:t>/</w:t>
            </w:r>
            <w:r>
              <w:rPr>
                <w:rFonts w:hint="eastAsia"/>
                <w:sz w:val="18"/>
                <w:szCs w:val="18"/>
              </w:rPr>
              <w:t>明敷</w:t>
            </w:r>
          </w:p>
        </w:tc>
        <w:tc>
          <w:tcPr>
            <w:tcW w:w="2541" w:type="dxa"/>
            <w:vAlign w:val="center"/>
          </w:tcPr>
          <w:p>
            <w:pPr>
              <w:spacing w:line="240" w:lineRule="exact"/>
              <w:jc w:val="center"/>
              <w:rPr>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sz w:val="18"/>
                <w:szCs w:val="18"/>
              </w:rPr>
              <w:t>布设情况</w:t>
            </w:r>
          </w:p>
        </w:tc>
        <w:tc>
          <w:tcPr>
            <w:tcW w:w="3019" w:type="dxa"/>
            <w:vAlign w:val="center"/>
          </w:tcPr>
          <w:p>
            <w:pPr>
              <w:spacing w:line="240" w:lineRule="exact"/>
              <w:jc w:val="left"/>
              <w:rPr>
                <w:sz w:val="18"/>
                <w:szCs w:val="18"/>
              </w:rPr>
            </w:pPr>
            <w:r>
              <w:rPr>
                <w:rFonts w:hint="eastAsia"/>
                <w:sz w:val="18"/>
                <w:szCs w:val="18"/>
              </w:rPr>
              <w:t>专设引下线沿建筑物四周或内庭院均匀对称布设</w:t>
            </w:r>
          </w:p>
        </w:tc>
        <w:tc>
          <w:tcPr>
            <w:tcW w:w="2541" w:type="dxa"/>
            <w:vAlign w:val="center"/>
          </w:tcPr>
          <w:p>
            <w:pPr>
              <w:jc w:val="center"/>
              <w:rPr>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sz w:val="18"/>
                <w:szCs w:val="18"/>
              </w:rPr>
              <w:t>数量（根）</w:t>
            </w:r>
          </w:p>
        </w:tc>
        <w:tc>
          <w:tcPr>
            <w:tcW w:w="3019" w:type="dxa"/>
            <w:vAlign w:val="center"/>
          </w:tcPr>
          <w:p>
            <w:pPr>
              <w:spacing w:line="240" w:lineRule="exact"/>
              <w:jc w:val="center"/>
              <w:rPr>
                <w:sz w:val="18"/>
                <w:szCs w:val="18"/>
              </w:rPr>
            </w:pPr>
            <w:r>
              <w:rPr>
                <w:rFonts w:hint="eastAsia"/>
                <w:sz w:val="18"/>
                <w:szCs w:val="18"/>
              </w:rPr>
              <w:t>建筑物至少2根</w:t>
            </w:r>
          </w:p>
        </w:tc>
        <w:tc>
          <w:tcPr>
            <w:tcW w:w="2541" w:type="dxa"/>
            <w:vAlign w:val="center"/>
          </w:tcPr>
          <w:p>
            <w:pPr>
              <w:jc w:val="center"/>
              <w:rPr>
                <w:color w:val="FF0000"/>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color w:val="000000"/>
                <w:kern w:val="0"/>
                <w:sz w:val="18"/>
                <w:szCs w:val="18"/>
              </w:rPr>
              <w:t>间距（</w:t>
            </w:r>
            <w:r>
              <w:rPr>
                <w:color w:val="000000"/>
                <w:kern w:val="0"/>
                <w:sz w:val="18"/>
                <w:szCs w:val="18"/>
              </w:rPr>
              <w:t>m</w:t>
            </w:r>
            <w:r>
              <w:rPr>
                <w:rFonts w:hint="eastAsia"/>
                <w:color w:val="000000"/>
                <w:kern w:val="0"/>
                <w:sz w:val="18"/>
                <w:szCs w:val="18"/>
              </w:rPr>
              <w:t>）</w:t>
            </w:r>
          </w:p>
        </w:tc>
        <w:tc>
          <w:tcPr>
            <w:tcW w:w="3019" w:type="dxa"/>
            <w:vAlign w:val="center"/>
          </w:tcPr>
          <w:p>
            <w:pPr>
              <w:spacing w:line="240" w:lineRule="exact"/>
              <w:rPr>
                <w:rFonts w:cs="Times New Roman"/>
                <w:sz w:val="18"/>
                <w:szCs w:val="18"/>
              </w:rPr>
            </w:pPr>
            <w:r>
              <w:rPr>
                <w:rFonts w:hint="eastAsia" w:cs="Times New Roman"/>
                <w:sz w:val="18"/>
                <w:szCs w:val="18"/>
              </w:rPr>
              <w:t>第二类平均间距≤</w:t>
            </w:r>
            <w:r>
              <w:rPr>
                <w:rFonts w:cs="Times New Roman"/>
                <w:sz w:val="18"/>
                <w:szCs w:val="18"/>
              </w:rPr>
              <w:t>18</w:t>
            </w:r>
            <w:r>
              <w:rPr>
                <w:rFonts w:hint="eastAsia" w:cs="Times New Roman"/>
                <w:sz w:val="18"/>
                <w:szCs w:val="18"/>
              </w:rPr>
              <w:t>m；</w:t>
            </w:r>
          </w:p>
          <w:p>
            <w:pPr>
              <w:spacing w:line="240" w:lineRule="exact"/>
              <w:rPr>
                <w:sz w:val="18"/>
                <w:szCs w:val="18"/>
              </w:rPr>
            </w:pPr>
            <w:r>
              <w:rPr>
                <w:rFonts w:hint="eastAsia" w:cs="Times New Roman"/>
                <w:sz w:val="18"/>
                <w:szCs w:val="18"/>
              </w:rPr>
              <w:t>第三类平均间距≤</w:t>
            </w:r>
            <w:r>
              <w:rPr>
                <w:rFonts w:cs="Times New Roman"/>
                <w:sz w:val="18"/>
                <w:szCs w:val="18"/>
              </w:rPr>
              <w:t>25m</w:t>
            </w:r>
          </w:p>
        </w:tc>
        <w:tc>
          <w:tcPr>
            <w:tcW w:w="2541" w:type="dxa"/>
            <w:vAlign w:val="center"/>
          </w:tcPr>
          <w:p>
            <w:pPr>
              <w:jc w:val="center"/>
              <w:rPr>
                <w:color w:val="FF0000"/>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sz w:val="18"/>
                <w:szCs w:val="18"/>
              </w:rPr>
              <w:t>材料规格</w:t>
            </w:r>
          </w:p>
        </w:tc>
        <w:tc>
          <w:tcPr>
            <w:tcW w:w="3019" w:type="dxa"/>
            <w:vAlign w:val="center"/>
          </w:tcPr>
          <w:p>
            <w:pPr>
              <w:spacing w:line="240" w:lineRule="exact"/>
              <w:rPr>
                <w:rFonts w:cs="Times New Roman"/>
                <w:sz w:val="18"/>
                <w:szCs w:val="18"/>
              </w:rPr>
            </w:pPr>
            <w:r>
              <w:rPr>
                <w:rFonts w:hint="eastAsia" w:cs="Times New Roman"/>
                <w:sz w:val="18"/>
                <w:szCs w:val="18"/>
              </w:rPr>
              <w:t>明敷：圆钢直径≥8mm，扁钢截面积≥</w:t>
            </w:r>
            <w:r>
              <w:rPr>
                <w:rFonts w:cs="Times New Roman"/>
                <w:sz w:val="18"/>
                <w:szCs w:val="18"/>
              </w:rPr>
              <w:t>50</w:t>
            </w:r>
            <w:r>
              <w:rPr>
                <w:rFonts w:hint="eastAsia" w:cs="Times New Roman"/>
                <w:sz w:val="18"/>
                <w:szCs w:val="18"/>
              </w:rPr>
              <w:t>mm</w:t>
            </w:r>
            <w:r>
              <w:rPr>
                <w:rFonts w:hint="eastAsia" w:cs="Times New Roman"/>
                <w:sz w:val="18"/>
                <w:szCs w:val="18"/>
                <w:vertAlign w:val="superscript"/>
              </w:rPr>
              <w:t>2</w:t>
            </w:r>
            <w:r>
              <w:rPr>
                <w:rFonts w:hint="eastAsia"/>
                <w:sz w:val="18"/>
                <w:szCs w:val="18"/>
              </w:rPr>
              <w:t>且厚度≥</w:t>
            </w:r>
            <w:r>
              <w:rPr>
                <w:sz w:val="18"/>
                <w:szCs w:val="18"/>
              </w:rPr>
              <w:t>2.5mm</w:t>
            </w:r>
            <w:r>
              <w:rPr>
                <w:rFonts w:hint="eastAsia"/>
                <w:sz w:val="18"/>
                <w:szCs w:val="18"/>
              </w:rPr>
              <w:t>；</w:t>
            </w:r>
          </w:p>
          <w:p>
            <w:pPr>
              <w:spacing w:line="240" w:lineRule="exact"/>
              <w:jc w:val="left"/>
              <w:rPr>
                <w:sz w:val="18"/>
                <w:szCs w:val="18"/>
              </w:rPr>
            </w:pPr>
            <w:r>
              <w:rPr>
                <w:rFonts w:hint="eastAsia" w:cs="Times New Roman"/>
                <w:sz w:val="18"/>
                <w:szCs w:val="18"/>
              </w:rPr>
              <w:t>暗敷：圆钢直径≥</w:t>
            </w:r>
            <w:r>
              <w:rPr>
                <w:rFonts w:cs="Times New Roman"/>
                <w:sz w:val="18"/>
                <w:szCs w:val="18"/>
              </w:rPr>
              <w:t>10</w:t>
            </w:r>
            <w:r>
              <w:rPr>
                <w:rFonts w:hint="eastAsia" w:cs="Times New Roman"/>
                <w:sz w:val="18"/>
                <w:szCs w:val="18"/>
              </w:rPr>
              <w:t>mm，扁钢截面积≥</w:t>
            </w:r>
            <w:r>
              <w:rPr>
                <w:rFonts w:cs="Times New Roman"/>
                <w:sz w:val="18"/>
                <w:szCs w:val="18"/>
              </w:rPr>
              <w:t>80</w:t>
            </w:r>
            <w:r>
              <w:rPr>
                <w:rFonts w:hint="eastAsia" w:cs="Times New Roman"/>
                <w:sz w:val="18"/>
                <w:szCs w:val="18"/>
              </w:rPr>
              <w:t>mm</w:t>
            </w:r>
            <w:r>
              <w:rPr>
                <w:rFonts w:hint="eastAsia" w:cs="Times New Roman"/>
                <w:sz w:val="18"/>
                <w:szCs w:val="18"/>
                <w:vertAlign w:val="superscript"/>
              </w:rPr>
              <w:t>2</w:t>
            </w:r>
            <w:r>
              <w:rPr>
                <w:rFonts w:hint="eastAsia"/>
                <w:sz w:val="18"/>
                <w:szCs w:val="18"/>
              </w:rPr>
              <w:t>且厚度≥</w:t>
            </w:r>
            <w:r>
              <w:rPr>
                <w:sz w:val="18"/>
                <w:szCs w:val="18"/>
              </w:rPr>
              <w:t>2.5mm</w:t>
            </w:r>
          </w:p>
        </w:tc>
        <w:tc>
          <w:tcPr>
            <w:tcW w:w="2541" w:type="dxa"/>
            <w:vAlign w:val="center"/>
          </w:tcPr>
          <w:p>
            <w:pPr>
              <w:jc w:val="center"/>
              <w:rPr>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sz w:val="18"/>
                <w:szCs w:val="18"/>
              </w:rPr>
              <w:t>断接卡（测试板）</w:t>
            </w:r>
          </w:p>
        </w:tc>
        <w:tc>
          <w:tcPr>
            <w:tcW w:w="3019" w:type="dxa"/>
            <w:vAlign w:val="center"/>
          </w:tcPr>
          <w:p>
            <w:pPr>
              <w:spacing w:line="240" w:lineRule="exact"/>
              <w:jc w:val="center"/>
              <w:rPr>
                <w:sz w:val="18"/>
                <w:szCs w:val="18"/>
              </w:rPr>
            </w:pPr>
            <w:r>
              <w:rPr>
                <w:sz w:val="18"/>
                <w:szCs w:val="18"/>
              </w:rPr>
              <w:t>GB50057-2010</w:t>
            </w:r>
            <w:r>
              <w:rPr>
                <w:rFonts w:hint="eastAsia"/>
                <w:sz w:val="18"/>
                <w:szCs w:val="18"/>
              </w:rPr>
              <w:t>第</w:t>
            </w:r>
            <w:r>
              <w:rPr>
                <w:sz w:val="18"/>
                <w:szCs w:val="18"/>
              </w:rPr>
              <w:t>5.3.6</w:t>
            </w:r>
            <w:r>
              <w:rPr>
                <w:rFonts w:hint="eastAsia"/>
                <w:sz w:val="18"/>
                <w:szCs w:val="18"/>
              </w:rPr>
              <w:t>条</w:t>
            </w:r>
          </w:p>
        </w:tc>
        <w:tc>
          <w:tcPr>
            <w:tcW w:w="2541" w:type="dxa"/>
            <w:vAlign w:val="center"/>
          </w:tcPr>
          <w:p>
            <w:pPr>
              <w:jc w:val="center"/>
              <w:rPr>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tcBorders>
            <w:vAlign w:val="center"/>
          </w:tcPr>
          <w:p>
            <w:pPr>
              <w:jc w:val="center"/>
              <w:rPr>
                <w:sz w:val="18"/>
                <w:szCs w:val="18"/>
              </w:rPr>
            </w:pPr>
            <w:r>
              <w:rPr>
                <w:rFonts w:hint="eastAsia"/>
                <w:sz w:val="18"/>
                <w:szCs w:val="18"/>
              </w:rPr>
              <w:t>支架间距</w:t>
            </w:r>
            <w:r>
              <w:rPr>
                <w:sz w:val="18"/>
                <w:szCs w:val="18"/>
              </w:rPr>
              <w:t>/</w:t>
            </w:r>
            <w:r>
              <w:rPr>
                <w:rFonts w:hint="eastAsia"/>
                <w:sz w:val="18"/>
                <w:szCs w:val="18"/>
              </w:rPr>
              <w:t>高度（mm）</w:t>
            </w:r>
          </w:p>
        </w:tc>
        <w:tc>
          <w:tcPr>
            <w:tcW w:w="3019" w:type="dxa"/>
            <w:vAlign w:val="center"/>
          </w:tcPr>
          <w:p>
            <w:pPr>
              <w:spacing w:line="240" w:lineRule="exact"/>
              <w:jc w:val="left"/>
              <w:rPr>
                <w:sz w:val="18"/>
                <w:szCs w:val="18"/>
              </w:rPr>
            </w:pPr>
            <w:r>
              <w:rPr>
                <w:rFonts w:hint="eastAsia"/>
                <w:sz w:val="18"/>
                <w:szCs w:val="18"/>
              </w:rPr>
              <w:t>明敷：扁钢间距≤</w:t>
            </w:r>
            <w:r>
              <w:rPr>
                <w:sz w:val="18"/>
                <w:szCs w:val="18"/>
              </w:rPr>
              <w:t>500</w:t>
            </w:r>
            <w:r>
              <w:rPr>
                <w:rFonts w:hint="eastAsia"/>
                <w:sz w:val="18"/>
                <w:szCs w:val="18"/>
              </w:rPr>
              <w:t>mm且高度≥</w:t>
            </w:r>
            <w:r>
              <w:rPr>
                <w:sz w:val="18"/>
                <w:szCs w:val="18"/>
              </w:rPr>
              <w:t>150</w:t>
            </w:r>
            <w:r>
              <w:rPr>
                <w:rFonts w:hint="eastAsia"/>
                <w:sz w:val="18"/>
                <w:szCs w:val="18"/>
              </w:rPr>
              <w:t>mm，圆钢间距≤</w:t>
            </w:r>
            <w:r>
              <w:rPr>
                <w:sz w:val="18"/>
                <w:szCs w:val="18"/>
              </w:rPr>
              <w:t>1000</w:t>
            </w:r>
            <w:r>
              <w:rPr>
                <w:rFonts w:hint="eastAsia"/>
                <w:sz w:val="18"/>
                <w:szCs w:val="18"/>
              </w:rPr>
              <w:t>mm且高度≥</w:t>
            </w:r>
            <w:r>
              <w:rPr>
                <w:sz w:val="18"/>
                <w:szCs w:val="18"/>
              </w:rPr>
              <w:t>150</w:t>
            </w:r>
            <w:r>
              <w:rPr>
                <w:rFonts w:hint="eastAsia"/>
                <w:sz w:val="18"/>
                <w:szCs w:val="18"/>
              </w:rPr>
              <w:t>mm</w:t>
            </w:r>
          </w:p>
        </w:tc>
        <w:tc>
          <w:tcPr>
            <w:tcW w:w="2541" w:type="dxa"/>
            <w:vAlign w:val="center"/>
          </w:tcPr>
          <w:p>
            <w:pPr>
              <w:jc w:val="center"/>
              <w:rPr>
                <w:color w:val="FF0000"/>
                <w:sz w:val="18"/>
                <w:szCs w:val="18"/>
              </w:rPr>
            </w:pPr>
          </w:p>
        </w:tc>
        <w:tc>
          <w:tcPr>
            <w:tcW w:w="2541"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063" w:type="dxa"/>
            <w:tcBorders>
              <w:left w:val="single" w:color="auto" w:sz="12" w:space="0"/>
              <w:bottom w:val="single" w:color="auto" w:sz="12" w:space="0"/>
            </w:tcBorders>
            <w:vAlign w:val="center"/>
          </w:tcPr>
          <w:p>
            <w:pPr>
              <w:jc w:val="center"/>
              <w:rPr>
                <w:sz w:val="18"/>
                <w:szCs w:val="18"/>
              </w:rPr>
            </w:pPr>
            <w:r>
              <w:rPr>
                <w:rFonts w:hint="eastAsia"/>
                <w:sz w:val="18"/>
                <w:szCs w:val="18"/>
              </w:rPr>
              <w:t>防接触电压措施</w:t>
            </w:r>
          </w:p>
        </w:tc>
        <w:tc>
          <w:tcPr>
            <w:tcW w:w="3019" w:type="dxa"/>
            <w:tcBorders>
              <w:bottom w:val="single" w:color="auto" w:sz="12" w:space="0"/>
            </w:tcBorders>
            <w:vAlign w:val="center"/>
          </w:tcPr>
          <w:p>
            <w:pPr>
              <w:spacing w:line="240" w:lineRule="exact"/>
              <w:jc w:val="center"/>
              <w:rPr>
                <w:sz w:val="18"/>
                <w:szCs w:val="18"/>
              </w:rPr>
            </w:pPr>
            <w:r>
              <w:rPr>
                <w:rFonts w:cs="Times New Roman"/>
                <w:sz w:val="18"/>
                <w:szCs w:val="18"/>
              </w:rPr>
              <w:t>GB 50057—2010</w:t>
            </w:r>
            <w:r>
              <w:rPr>
                <w:rFonts w:hint="eastAsia"/>
                <w:sz w:val="18"/>
                <w:szCs w:val="18"/>
              </w:rPr>
              <w:t>第</w:t>
            </w:r>
            <w:r>
              <w:rPr>
                <w:rFonts w:cs="Times New Roman"/>
                <w:sz w:val="18"/>
                <w:szCs w:val="18"/>
              </w:rPr>
              <w:t>4.5.6</w:t>
            </w:r>
            <w:r>
              <w:rPr>
                <w:rFonts w:hint="eastAsia" w:cs="Times New Roman"/>
                <w:sz w:val="18"/>
                <w:szCs w:val="18"/>
              </w:rPr>
              <w:t>条第1款</w:t>
            </w:r>
          </w:p>
        </w:tc>
        <w:tc>
          <w:tcPr>
            <w:tcW w:w="2541" w:type="dxa"/>
            <w:tcBorders>
              <w:bottom w:val="single" w:color="auto" w:sz="12" w:space="0"/>
            </w:tcBorders>
            <w:vAlign w:val="center"/>
          </w:tcPr>
          <w:p>
            <w:pPr>
              <w:jc w:val="center"/>
              <w:rPr>
                <w:sz w:val="18"/>
                <w:szCs w:val="18"/>
              </w:rPr>
            </w:pPr>
          </w:p>
        </w:tc>
        <w:tc>
          <w:tcPr>
            <w:tcW w:w="2541" w:type="dxa"/>
            <w:tcBorders>
              <w:bottom w:val="single" w:color="auto" w:sz="12" w:space="0"/>
              <w:right w:val="single" w:color="auto" w:sz="12" w:space="0"/>
            </w:tcBorders>
            <w:vAlign w:val="center"/>
          </w:tcPr>
          <w:p>
            <w:pPr>
              <w:jc w:val="center"/>
              <w:rPr>
                <w:sz w:val="18"/>
                <w:szCs w:val="18"/>
              </w:rPr>
            </w:pPr>
          </w:p>
        </w:tc>
      </w:tr>
    </w:tbl>
    <w:p/>
    <w:p>
      <w:pPr>
        <w:sectPr>
          <w:pgSz w:w="11906" w:h="16838"/>
          <w:pgMar w:top="1440" w:right="1800" w:bottom="1440" w:left="1800" w:header="851" w:footer="992" w:gutter="0"/>
          <w:cols w:space="425" w:num="1"/>
          <w:docGrid w:type="lines" w:linePitch="312" w:charSpace="0"/>
        </w:sectPr>
      </w:pPr>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3119"/>
        <w:gridCol w:w="2268"/>
        <w:gridCol w:w="23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jc w:val="center"/>
              <w:rPr>
                <w:b/>
                <w:sz w:val="24"/>
                <w:szCs w:val="24"/>
              </w:rPr>
            </w:pPr>
            <w:r>
              <w:rPr>
                <w:rFonts w:hint="eastAsia"/>
                <w:b/>
                <w:sz w:val="24"/>
                <w:szCs w:val="24"/>
              </w:rPr>
              <w:t>检测项目</w:t>
            </w:r>
            <w:r>
              <w:rPr>
                <w:b/>
                <w:sz w:val="24"/>
                <w:szCs w:val="24"/>
              </w:rPr>
              <w:t>4</w:t>
            </w:r>
            <w:r>
              <w:rPr>
                <w:rFonts w:hint="eastAsia"/>
                <w:b/>
                <w:sz w:val="24"/>
                <w:szCs w:val="24"/>
              </w:rPr>
              <w:t>：防侧击雷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vMerge w:val="restart"/>
            <w:tcBorders>
              <w:top w:val="single" w:color="auto" w:sz="12" w:space="0"/>
              <w:left w:val="single" w:color="auto" w:sz="12" w:space="0"/>
              <w:right w:val="single" w:color="auto" w:sz="2" w:space="0"/>
            </w:tcBorders>
            <w:vAlign w:val="center"/>
          </w:tcPr>
          <w:p>
            <w:pPr>
              <w:jc w:val="center"/>
            </w:pPr>
            <w:r>
              <w:rPr>
                <w:rFonts w:hint="eastAsia"/>
              </w:rPr>
              <w:t>门窗、幕墙、装饰板、护栏及其他凸出金属物名称</w:t>
            </w:r>
          </w:p>
        </w:tc>
        <w:tc>
          <w:tcPr>
            <w:tcW w:w="5387" w:type="dxa"/>
            <w:gridSpan w:val="2"/>
            <w:tcBorders>
              <w:top w:val="single" w:color="auto" w:sz="12" w:space="0"/>
              <w:left w:val="single" w:color="auto" w:sz="2" w:space="0"/>
              <w:bottom w:val="single" w:color="auto" w:sz="2" w:space="0"/>
              <w:right w:val="single" w:color="auto" w:sz="2" w:space="0"/>
            </w:tcBorders>
            <w:vAlign w:val="center"/>
          </w:tcPr>
          <w:p>
            <w:pPr>
              <w:jc w:val="center"/>
            </w:pPr>
            <w:r>
              <w:rPr>
                <w:rFonts w:hint="eastAsia"/>
              </w:rPr>
              <w:t>过渡电阻或接地电阻（Ω）</w:t>
            </w:r>
          </w:p>
        </w:tc>
        <w:tc>
          <w:tcPr>
            <w:tcW w:w="2309" w:type="dxa"/>
            <w:vMerge w:val="restart"/>
            <w:tcBorders>
              <w:top w:val="single" w:color="auto" w:sz="12" w:space="0"/>
              <w:left w:val="single" w:color="auto" w:sz="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vMerge w:val="continue"/>
            <w:tcBorders>
              <w:left w:val="single" w:color="auto" w:sz="12" w:space="0"/>
              <w:right w:val="single" w:color="auto" w:sz="2" w:space="0"/>
            </w:tcBorders>
            <w:vAlign w:val="center"/>
          </w:tcPr>
          <w:p>
            <w:pPr>
              <w:jc w:val="center"/>
            </w:pPr>
          </w:p>
        </w:tc>
        <w:tc>
          <w:tcPr>
            <w:tcW w:w="3119" w:type="dxa"/>
            <w:tcBorders>
              <w:top w:val="single" w:color="auto" w:sz="2" w:space="0"/>
              <w:left w:val="single" w:color="auto" w:sz="2" w:space="0"/>
              <w:right w:val="single" w:color="auto" w:sz="4" w:space="0"/>
            </w:tcBorders>
            <w:vAlign w:val="center"/>
          </w:tcPr>
          <w:p>
            <w:pPr>
              <w:jc w:val="center"/>
            </w:pPr>
            <w:r>
              <w:rPr>
                <w:rFonts w:hint="eastAsia"/>
              </w:rPr>
              <w:t>标准</w:t>
            </w:r>
            <w:r>
              <w:t>/</w:t>
            </w:r>
            <w:r>
              <w:rPr>
                <w:rFonts w:hint="eastAsia"/>
              </w:rPr>
              <w:t>要点</w:t>
            </w:r>
          </w:p>
        </w:tc>
        <w:tc>
          <w:tcPr>
            <w:tcW w:w="2268" w:type="dxa"/>
            <w:tcBorders>
              <w:top w:val="single" w:color="auto" w:sz="2" w:space="0"/>
              <w:left w:val="single" w:color="auto" w:sz="4" w:space="0"/>
              <w:right w:val="single" w:color="auto" w:sz="2" w:space="0"/>
            </w:tcBorders>
            <w:vAlign w:val="center"/>
          </w:tcPr>
          <w:p>
            <w:pPr>
              <w:jc w:val="center"/>
            </w:pPr>
            <w:r>
              <w:rPr>
                <w:rFonts w:hint="eastAsia"/>
              </w:rPr>
              <w:t>检测结果</w:t>
            </w:r>
          </w:p>
        </w:tc>
        <w:tc>
          <w:tcPr>
            <w:tcW w:w="2309" w:type="dxa"/>
            <w:vMerge w:val="continue"/>
            <w:tcBorders>
              <w:left w:val="single" w:color="auto" w:sz="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left w:val="single" w:color="auto" w:sz="12" w:space="0"/>
              <w:right w:val="single" w:color="auto" w:sz="2" w:space="0"/>
            </w:tcBorders>
            <w:vAlign w:val="center"/>
          </w:tcPr>
          <w:p>
            <w:pPr>
              <w:jc w:val="center"/>
            </w:pPr>
          </w:p>
        </w:tc>
        <w:tc>
          <w:tcPr>
            <w:tcW w:w="3119" w:type="dxa"/>
            <w:vMerge w:val="restart"/>
            <w:tcBorders>
              <w:left w:val="single" w:color="auto" w:sz="2" w:space="0"/>
              <w:right w:val="single" w:color="auto" w:sz="4" w:space="0"/>
            </w:tcBorders>
            <w:vAlign w:val="center"/>
          </w:tcPr>
          <w:p>
            <w:pPr>
              <w:spacing w:line="240" w:lineRule="exact"/>
              <w:rPr>
                <w:color w:val="FF0000"/>
                <w:sz w:val="18"/>
                <w:szCs w:val="18"/>
              </w:rPr>
            </w:pPr>
            <w:r>
              <w:rPr>
                <w:rFonts w:hint="eastAsia" w:cs="Times New Roman"/>
                <w:sz w:val="18"/>
                <w:szCs w:val="18"/>
              </w:rPr>
              <w:t>第二、第三类分别</w:t>
            </w:r>
            <w:r>
              <w:rPr>
                <w:rFonts w:cs="Times New Roman"/>
                <w:sz w:val="18"/>
                <w:szCs w:val="18"/>
              </w:rPr>
              <w:t>45</w:t>
            </w:r>
            <w:r>
              <w:rPr>
                <w:rFonts w:hint="eastAsia" w:cs="Times New Roman"/>
                <w:sz w:val="18"/>
                <w:szCs w:val="18"/>
              </w:rPr>
              <w:t>、</w:t>
            </w:r>
            <w:r>
              <w:rPr>
                <w:rFonts w:cs="Times New Roman"/>
                <w:sz w:val="18"/>
                <w:szCs w:val="18"/>
              </w:rPr>
              <w:t>60</w:t>
            </w:r>
            <w:r>
              <w:rPr>
                <w:rFonts w:hint="eastAsia" w:cs="Times New Roman"/>
                <w:sz w:val="18"/>
                <w:szCs w:val="18"/>
              </w:rPr>
              <w:t>m起，</w:t>
            </w:r>
            <w:r>
              <w:rPr>
                <w:rFonts w:hint="eastAsia"/>
                <w:sz w:val="18"/>
                <w:szCs w:val="18"/>
              </w:rPr>
              <w:t>与雷电防护装置保持电气导通，过渡电阻≤</w:t>
            </w:r>
            <w:r>
              <w:rPr>
                <w:sz w:val="18"/>
                <w:szCs w:val="18"/>
              </w:rPr>
              <w:t>0.2</w:t>
            </w:r>
            <w:r>
              <w:rPr>
                <w:rFonts w:hint="eastAsia"/>
                <w:sz w:val="18"/>
                <w:szCs w:val="18"/>
              </w:rPr>
              <w:t>Ω</w:t>
            </w:r>
          </w:p>
        </w:tc>
        <w:tc>
          <w:tcPr>
            <w:tcW w:w="2268" w:type="dxa"/>
            <w:tcBorders>
              <w:left w:val="single" w:color="auto" w:sz="4" w:space="0"/>
              <w:right w:val="single" w:color="auto" w:sz="2" w:space="0"/>
            </w:tcBorders>
            <w:vAlign w:val="center"/>
          </w:tcPr>
          <w:p>
            <w:pPr>
              <w:jc w:val="center"/>
            </w:pPr>
          </w:p>
        </w:tc>
        <w:tc>
          <w:tcPr>
            <w:tcW w:w="2309" w:type="dxa"/>
            <w:tcBorders>
              <w:left w:val="single" w:color="auto" w:sz="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left w:val="single" w:color="auto" w:sz="12" w:space="0"/>
              <w:right w:val="single" w:color="auto" w:sz="2" w:space="0"/>
            </w:tcBorders>
            <w:vAlign w:val="center"/>
          </w:tcPr>
          <w:p>
            <w:pPr>
              <w:jc w:val="center"/>
            </w:pPr>
          </w:p>
        </w:tc>
        <w:tc>
          <w:tcPr>
            <w:tcW w:w="3119" w:type="dxa"/>
            <w:vMerge w:val="continue"/>
            <w:tcBorders>
              <w:left w:val="single" w:color="auto" w:sz="2" w:space="0"/>
              <w:right w:val="single" w:color="auto" w:sz="4" w:space="0"/>
            </w:tcBorders>
            <w:vAlign w:val="center"/>
          </w:tcPr>
          <w:p>
            <w:pPr>
              <w:jc w:val="center"/>
            </w:pPr>
          </w:p>
        </w:tc>
        <w:tc>
          <w:tcPr>
            <w:tcW w:w="2268" w:type="dxa"/>
            <w:tcBorders>
              <w:left w:val="single" w:color="auto" w:sz="4" w:space="0"/>
              <w:right w:val="single" w:color="auto" w:sz="2" w:space="0"/>
            </w:tcBorders>
            <w:vAlign w:val="center"/>
          </w:tcPr>
          <w:p>
            <w:pPr>
              <w:jc w:val="center"/>
            </w:pPr>
          </w:p>
        </w:tc>
        <w:tc>
          <w:tcPr>
            <w:tcW w:w="2309" w:type="dxa"/>
            <w:tcBorders>
              <w:left w:val="single" w:color="auto" w:sz="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left w:val="single" w:color="auto" w:sz="12" w:space="0"/>
              <w:right w:val="single" w:color="auto" w:sz="2" w:space="0"/>
            </w:tcBorders>
            <w:vAlign w:val="center"/>
          </w:tcPr>
          <w:p>
            <w:pPr>
              <w:jc w:val="center"/>
            </w:pPr>
          </w:p>
        </w:tc>
        <w:tc>
          <w:tcPr>
            <w:tcW w:w="3119" w:type="dxa"/>
            <w:vMerge w:val="continue"/>
            <w:tcBorders>
              <w:left w:val="single" w:color="auto" w:sz="2" w:space="0"/>
              <w:right w:val="single" w:color="auto" w:sz="4" w:space="0"/>
            </w:tcBorders>
            <w:vAlign w:val="center"/>
          </w:tcPr>
          <w:p>
            <w:pPr>
              <w:jc w:val="center"/>
            </w:pPr>
          </w:p>
        </w:tc>
        <w:tc>
          <w:tcPr>
            <w:tcW w:w="2268" w:type="dxa"/>
            <w:tcBorders>
              <w:left w:val="single" w:color="auto" w:sz="4" w:space="0"/>
              <w:right w:val="single" w:color="auto" w:sz="2" w:space="0"/>
            </w:tcBorders>
            <w:vAlign w:val="center"/>
          </w:tcPr>
          <w:p>
            <w:pPr>
              <w:jc w:val="center"/>
            </w:pPr>
          </w:p>
        </w:tc>
        <w:tc>
          <w:tcPr>
            <w:tcW w:w="2309" w:type="dxa"/>
            <w:tcBorders>
              <w:left w:val="single" w:color="auto" w:sz="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left w:val="single" w:color="auto" w:sz="12" w:space="0"/>
              <w:right w:val="single" w:color="auto" w:sz="2" w:space="0"/>
            </w:tcBorders>
            <w:vAlign w:val="center"/>
          </w:tcPr>
          <w:p>
            <w:pPr>
              <w:jc w:val="center"/>
            </w:pPr>
          </w:p>
        </w:tc>
        <w:tc>
          <w:tcPr>
            <w:tcW w:w="3119" w:type="dxa"/>
            <w:vMerge w:val="continue"/>
            <w:tcBorders>
              <w:left w:val="single" w:color="auto" w:sz="2" w:space="0"/>
              <w:bottom w:val="single" w:color="auto" w:sz="12" w:space="0"/>
              <w:right w:val="single" w:color="auto" w:sz="4" w:space="0"/>
            </w:tcBorders>
            <w:vAlign w:val="center"/>
          </w:tcPr>
          <w:p>
            <w:pPr>
              <w:jc w:val="center"/>
            </w:pPr>
          </w:p>
        </w:tc>
        <w:tc>
          <w:tcPr>
            <w:tcW w:w="2268" w:type="dxa"/>
            <w:tcBorders>
              <w:left w:val="single" w:color="auto" w:sz="4" w:space="0"/>
              <w:bottom w:val="single" w:color="auto" w:sz="12" w:space="0"/>
              <w:right w:val="single" w:color="auto" w:sz="2" w:space="0"/>
            </w:tcBorders>
            <w:vAlign w:val="center"/>
          </w:tcPr>
          <w:p>
            <w:pPr>
              <w:jc w:val="center"/>
            </w:pPr>
          </w:p>
        </w:tc>
        <w:tc>
          <w:tcPr>
            <w:tcW w:w="2309" w:type="dxa"/>
            <w:tcBorders>
              <w:left w:val="single" w:color="auto" w:sz="2" w:space="0"/>
              <w:right w:val="single" w:color="auto" w:sz="12" w:space="0"/>
            </w:tcBorders>
            <w:vAlign w:val="center"/>
          </w:tcPr>
          <w:p>
            <w:pPr>
              <w:jc w:val="center"/>
            </w:pPr>
          </w:p>
        </w:tc>
      </w:tr>
    </w:tbl>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3132"/>
        <w:gridCol w:w="2282"/>
        <w:gridCol w:w="22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9" w:type="dxa"/>
            <w:gridSpan w:val="4"/>
            <w:tcBorders>
              <w:top w:val="single" w:color="auto" w:sz="12" w:space="0"/>
              <w:left w:val="single" w:color="auto" w:sz="12" w:space="0"/>
              <w:bottom w:val="single" w:color="auto" w:sz="12" w:space="0"/>
              <w:right w:val="single" w:color="auto" w:sz="12" w:space="0"/>
            </w:tcBorders>
            <w:vAlign w:val="center"/>
          </w:tcPr>
          <w:p>
            <w:pPr>
              <w:jc w:val="center"/>
              <w:rPr>
                <w:b/>
                <w:sz w:val="24"/>
                <w:szCs w:val="24"/>
              </w:rPr>
            </w:pPr>
            <w:r>
              <w:rPr>
                <w:rFonts w:hint="eastAsia"/>
                <w:b/>
                <w:sz w:val="24"/>
                <w:szCs w:val="24"/>
              </w:rPr>
              <w:t>检测项目</w:t>
            </w:r>
            <w:r>
              <w:rPr>
                <w:b/>
                <w:sz w:val="24"/>
                <w:szCs w:val="24"/>
              </w:rPr>
              <w:t>5</w:t>
            </w:r>
            <w:r>
              <w:rPr>
                <w:rFonts w:hint="eastAsia"/>
                <w:b/>
                <w:sz w:val="24"/>
                <w:szCs w:val="24"/>
              </w:rPr>
              <w:t>：接地装置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12" w:space="0"/>
              <w:left w:val="single" w:color="auto" w:sz="12" w:space="0"/>
              <w:bottom w:val="single" w:color="auto" w:sz="4" w:space="0"/>
            </w:tcBorders>
            <w:vAlign w:val="center"/>
          </w:tcPr>
          <w:p>
            <w:pPr>
              <w:jc w:val="center"/>
            </w:pPr>
            <w:r>
              <w:rPr>
                <w:rFonts w:hint="eastAsia"/>
              </w:rPr>
              <w:t>检测、检查项目</w:t>
            </w:r>
          </w:p>
        </w:tc>
        <w:tc>
          <w:tcPr>
            <w:tcW w:w="3132" w:type="dxa"/>
            <w:tcBorders>
              <w:top w:val="single" w:color="auto" w:sz="12" w:space="0"/>
            </w:tcBorders>
            <w:vAlign w:val="center"/>
          </w:tcPr>
          <w:p>
            <w:pPr>
              <w:jc w:val="center"/>
            </w:pPr>
            <w:r>
              <w:rPr>
                <w:rFonts w:hint="eastAsia"/>
              </w:rPr>
              <w:t>标准</w:t>
            </w:r>
            <w:r>
              <w:t>/</w:t>
            </w:r>
            <w:r>
              <w:rPr>
                <w:rFonts w:hint="eastAsia"/>
              </w:rPr>
              <w:t>要点</w:t>
            </w:r>
          </w:p>
        </w:tc>
        <w:tc>
          <w:tcPr>
            <w:tcW w:w="2282" w:type="dxa"/>
            <w:tcBorders>
              <w:top w:val="single" w:color="auto" w:sz="12" w:space="0"/>
            </w:tcBorders>
            <w:vAlign w:val="center"/>
          </w:tcPr>
          <w:p>
            <w:pPr>
              <w:jc w:val="center"/>
            </w:pPr>
            <w:r>
              <w:rPr>
                <w:rFonts w:hint="eastAsia"/>
              </w:rPr>
              <w:t>检测、检查结果</w:t>
            </w:r>
          </w:p>
        </w:tc>
        <w:tc>
          <w:tcPr>
            <w:tcW w:w="2282" w:type="dxa"/>
            <w:tcBorders>
              <w:top w:val="single" w:color="auto" w:sz="1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tcBorders>
            <w:vAlign w:val="center"/>
          </w:tcPr>
          <w:p>
            <w:pPr>
              <w:jc w:val="center"/>
              <w:rPr>
                <w:sz w:val="18"/>
                <w:szCs w:val="18"/>
              </w:rPr>
            </w:pPr>
            <w:r>
              <w:rPr>
                <w:rFonts w:hint="eastAsia"/>
                <w:sz w:val="18"/>
                <w:szCs w:val="18"/>
              </w:rPr>
              <w:t>接地装置类型</w:t>
            </w:r>
          </w:p>
        </w:tc>
        <w:tc>
          <w:tcPr>
            <w:tcW w:w="3132" w:type="dxa"/>
            <w:vAlign w:val="center"/>
          </w:tcPr>
          <w:p>
            <w:pPr>
              <w:spacing w:line="240" w:lineRule="exact"/>
              <w:jc w:val="center"/>
              <w:rPr>
                <w:sz w:val="18"/>
                <w:szCs w:val="18"/>
              </w:rPr>
            </w:pPr>
            <w:r>
              <w:rPr>
                <w:rFonts w:hint="eastAsia"/>
                <w:sz w:val="18"/>
                <w:szCs w:val="18"/>
              </w:rPr>
              <w:t>自然接地</w:t>
            </w:r>
            <w:r>
              <w:rPr>
                <w:sz w:val="18"/>
                <w:szCs w:val="18"/>
              </w:rPr>
              <w:t>/</w:t>
            </w:r>
            <w:r>
              <w:rPr>
                <w:rFonts w:hint="eastAsia"/>
                <w:sz w:val="18"/>
                <w:szCs w:val="18"/>
              </w:rPr>
              <w:t>人工接地</w:t>
            </w:r>
            <w:r>
              <w:rPr>
                <w:sz w:val="18"/>
                <w:szCs w:val="18"/>
              </w:rPr>
              <w:t>/</w:t>
            </w:r>
            <w:r>
              <w:rPr>
                <w:rFonts w:hint="eastAsia"/>
                <w:sz w:val="18"/>
                <w:szCs w:val="18"/>
              </w:rPr>
              <w:t>混合接地</w:t>
            </w:r>
          </w:p>
        </w:tc>
        <w:tc>
          <w:tcPr>
            <w:tcW w:w="2282" w:type="dxa"/>
            <w:vAlign w:val="center"/>
          </w:tcPr>
          <w:p>
            <w:pPr>
              <w:jc w:val="center"/>
              <w:rPr>
                <w:sz w:val="18"/>
                <w:szCs w:val="18"/>
              </w:rPr>
            </w:pPr>
          </w:p>
        </w:tc>
        <w:tc>
          <w:tcPr>
            <w:tcW w:w="2282"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tcBorders>
            <w:vAlign w:val="center"/>
          </w:tcPr>
          <w:p>
            <w:pPr>
              <w:jc w:val="center"/>
              <w:rPr>
                <w:sz w:val="18"/>
                <w:szCs w:val="18"/>
              </w:rPr>
            </w:pPr>
            <w:r>
              <w:rPr>
                <w:rFonts w:hint="eastAsia"/>
                <w:sz w:val="18"/>
                <w:szCs w:val="18"/>
              </w:rPr>
              <w:t>是否共用接地</w:t>
            </w:r>
          </w:p>
        </w:tc>
        <w:tc>
          <w:tcPr>
            <w:tcW w:w="3132" w:type="dxa"/>
            <w:vAlign w:val="center"/>
          </w:tcPr>
          <w:p>
            <w:pPr>
              <w:spacing w:line="240" w:lineRule="exact"/>
              <w:jc w:val="center"/>
              <w:rPr>
                <w:sz w:val="18"/>
                <w:szCs w:val="18"/>
              </w:rPr>
            </w:pPr>
            <w:r>
              <w:rPr>
                <w:rFonts w:hint="eastAsia"/>
                <w:sz w:val="18"/>
                <w:szCs w:val="18"/>
              </w:rPr>
              <w:t>共用接地</w:t>
            </w:r>
          </w:p>
        </w:tc>
        <w:tc>
          <w:tcPr>
            <w:tcW w:w="2282" w:type="dxa"/>
            <w:vAlign w:val="center"/>
          </w:tcPr>
          <w:p>
            <w:pPr>
              <w:jc w:val="center"/>
              <w:rPr>
                <w:sz w:val="18"/>
                <w:szCs w:val="18"/>
              </w:rPr>
            </w:pPr>
          </w:p>
        </w:tc>
        <w:tc>
          <w:tcPr>
            <w:tcW w:w="2282"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tcBorders>
            <w:vAlign w:val="center"/>
          </w:tcPr>
          <w:p>
            <w:pPr>
              <w:jc w:val="center"/>
              <w:rPr>
                <w:sz w:val="18"/>
                <w:szCs w:val="18"/>
              </w:rPr>
            </w:pPr>
            <w:r>
              <w:rPr>
                <w:rFonts w:hint="eastAsia"/>
                <w:sz w:val="18"/>
                <w:szCs w:val="18"/>
              </w:rPr>
              <w:t>与相邻接地体电气导通（</w:t>
            </w:r>
            <w:r>
              <w:rPr>
                <w:sz w:val="18"/>
                <w:szCs w:val="18"/>
              </w:rPr>
              <w:t>Ω</w:t>
            </w:r>
            <w:r>
              <w:rPr>
                <w:rFonts w:hint="eastAsia"/>
                <w:sz w:val="18"/>
                <w:szCs w:val="18"/>
              </w:rPr>
              <w:t>）</w:t>
            </w:r>
          </w:p>
        </w:tc>
        <w:tc>
          <w:tcPr>
            <w:tcW w:w="3132" w:type="dxa"/>
            <w:vAlign w:val="center"/>
          </w:tcPr>
          <w:p>
            <w:pPr>
              <w:spacing w:line="240" w:lineRule="exact"/>
              <w:rPr>
                <w:sz w:val="18"/>
                <w:szCs w:val="18"/>
              </w:rPr>
            </w:pPr>
            <w:r>
              <w:rPr>
                <w:rFonts w:hint="eastAsia"/>
                <w:sz w:val="18"/>
                <w:szCs w:val="18"/>
              </w:rPr>
              <w:t>当相邻建筑物之间有电力或通信电缆连通时，宜将接地装置互相连接，连接的接地装置之间电阻≤</w:t>
            </w:r>
            <w:r>
              <w:rPr>
                <w:sz w:val="18"/>
                <w:szCs w:val="18"/>
              </w:rPr>
              <w:t>1Ω</w:t>
            </w:r>
          </w:p>
        </w:tc>
        <w:tc>
          <w:tcPr>
            <w:tcW w:w="2282" w:type="dxa"/>
            <w:vAlign w:val="center"/>
          </w:tcPr>
          <w:p>
            <w:pPr>
              <w:jc w:val="center"/>
              <w:rPr>
                <w:sz w:val="18"/>
                <w:szCs w:val="18"/>
              </w:rPr>
            </w:pPr>
          </w:p>
        </w:tc>
        <w:tc>
          <w:tcPr>
            <w:tcW w:w="2282"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tcBorders>
            <w:vAlign w:val="center"/>
          </w:tcPr>
          <w:p>
            <w:pPr>
              <w:jc w:val="center"/>
              <w:rPr>
                <w:sz w:val="18"/>
                <w:szCs w:val="18"/>
              </w:rPr>
            </w:pPr>
            <w:r>
              <w:rPr>
                <w:rFonts w:hint="eastAsia"/>
                <w:sz w:val="18"/>
                <w:szCs w:val="18"/>
              </w:rPr>
              <w:t>接地电阻（</w:t>
            </w:r>
            <w:r>
              <w:rPr>
                <w:sz w:val="18"/>
                <w:szCs w:val="18"/>
              </w:rPr>
              <w:t>Ω</w:t>
            </w:r>
            <w:r>
              <w:rPr>
                <w:rFonts w:hint="eastAsia"/>
                <w:sz w:val="18"/>
                <w:szCs w:val="18"/>
              </w:rPr>
              <w:t>）</w:t>
            </w:r>
          </w:p>
        </w:tc>
        <w:tc>
          <w:tcPr>
            <w:tcW w:w="3132" w:type="dxa"/>
            <w:vAlign w:val="center"/>
          </w:tcPr>
          <w:p>
            <w:pPr>
              <w:spacing w:line="240" w:lineRule="exact"/>
              <w:rPr>
                <w:sz w:val="18"/>
                <w:szCs w:val="18"/>
              </w:rPr>
            </w:pPr>
            <w:r>
              <w:rPr>
                <w:rFonts w:hint="eastAsia"/>
                <w:sz w:val="18"/>
                <w:szCs w:val="18"/>
              </w:rPr>
              <w:t>应按</w:t>
            </w:r>
            <w:r>
              <w:rPr>
                <w:sz w:val="18"/>
                <w:szCs w:val="18"/>
              </w:rPr>
              <w:t>50Hz电气装置的接地电阻确定</w:t>
            </w:r>
            <w:r>
              <w:rPr>
                <w:rFonts w:hint="eastAsia"/>
                <w:sz w:val="18"/>
                <w:szCs w:val="18"/>
              </w:rPr>
              <w:t>且不应大于按人身安全所确定的接地电阻值</w:t>
            </w:r>
          </w:p>
        </w:tc>
        <w:tc>
          <w:tcPr>
            <w:tcW w:w="2282" w:type="dxa"/>
            <w:vAlign w:val="center"/>
          </w:tcPr>
          <w:p>
            <w:pPr>
              <w:jc w:val="center"/>
              <w:rPr>
                <w:sz w:val="18"/>
                <w:szCs w:val="18"/>
              </w:rPr>
            </w:pPr>
          </w:p>
        </w:tc>
        <w:tc>
          <w:tcPr>
            <w:tcW w:w="2282" w:type="dxa"/>
            <w:tcBorders>
              <w:right w:val="single" w:color="auto" w:sz="12" w:space="0"/>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bottom w:val="single" w:color="auto" w:sz="12" w:space="0"/>
            </w:tcBorders>
            <w:vAlign w:val="center"/>
          </w:tcPr>
          <w:p>
            <w:pPr>
              <w:jc w:val="center"/>
              <w:rPr>
                <w:sz w:val="18"/>
                <w:szCs w:val="18"/>
              </w:rPr>
            </w:pPr>
            <w:r>
              <w:rPr>
                <w:rFonts w:hint="eastAsia"/>
                <w:sz w:val="18"/>
                <w:szCs w:val="18"/>
              </w:rPr>
              <w:t>防跨步电压措施</w:t>
            </w:r>
          </w:p>
        </w:tc>
        <w:tc>
          <w:tcPr>
            <w:tcW w:w="3132" w:type="dxa"/>
            <w:tcBorders>
              <w:bottom w:val="single" w:color="auto" w:sz="12" w:space="0"/>
            </w:tcBorders>
            <w:vAlign w:val="center"/>
          </w:tcPr>
          <w:p>
            <w:pPr>
              <w:spacing w:line="240" w:lineRule="exact"/>
              <w:jc w:val="center"/>
              <w:rPr>
                <w:sz w:val="18"/>
                <w:szCs w:val="18"/>
              </w:rPr>
            </w:pPr>
            <w:r>
              <w:rPr>
                <w:rFonts w:cs="Times New Roman"/>
                <w:sz w:val="18"/>
                <w:szCs w:val="18"/>
              </w:rPr>
              <w:t>GB 50057—2010 4.5.6</w:t>
            </w:r>
            <w:r>
              <w:rPr>
                <w:rFonts w:hint="eastAsia" w:cs="Times New Roman"/>
                <w:sz w:val="18"/>
                <w:szCs w:val="18"/>
              </w:rPr>
              <w:t>条第2款</w:t>
            </w:r>
          </w:p>
        </w:tc>
        <w:tc>
          <w:tcPr>
            <w:tcW w:w="2282" w:type="dxa"/>
            <w:tcBorders>
              <w:bottom w:val="single" w:color="auto" w:sz="12" w:space="0"/>
            </w:tcBorders>
            <w:vAlign w:val="center"/>
          </w:tcPr>
          <w:p>
            <w:pPr>
              <w:jc w:val="center"/>
              <w:rPr>
                <w:color w:val="FF0000"/>
                <w:sz w:val="18"/>
                <w:szCs w:val="18"/>
              </w:rPr>
            </w:pPr>
          </w:p>
        </w:tc>
        <w:tc>
          <w:tcPr>
            <w:tcW w:w="2282" w:type="dxa"/>
            <w:tcBorders>
              <w:bottom w:val="single" w:color="auto" w:sz="12" w:space="0"/>
              <w:right w:val="single" w:color="auto" w:sz="12" w:space="0"/>
            </w:tcBorders>
            <w:vAlign w:val="center"/>
          </w:tcPr>
          <w:p>
            <w:pPr>
              <w:jc w:val="center"/>
              <w:rPr>
                <w:sz w:val="18"/>
                <w:szCs w:val="18"/>
              </w:rPr>
            </w:pPr>
          </w:p>
        </w:tc>
      </w:tr>
    </w:tbl>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1539"/>
        <w:gridCol w:w="1539"/>
        <w:gridCol w:w="1539"/>
        <w:gridCol w:w="1539"/>
        <w:gridCol w:w="1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jc w:val="center"/>
            </w:pPr>
            <w:r>
              <w:rPr>
                <w:rFonts w:hint="eastAsia"/>
                <w:b/>
                <w:sz w:val="24"/>
                <w:szCs w:val="24"/>
              </w:rPr>
              <w:t>检测项目</w:t>
            </w:r>
            <w:r>
              <w:rPr>
                <w:b/>
                <w:sz w:val="24"/>
                <w:szCs w:val="24"/>
              </w:rPr>
              <w:t>6</w:t>
            </w:r>
            <w:r>
              <w:rPr>
                <w:rFonts w:hint="eastAsia"/>
                <w:b/>
                <w:sz w:val="24"/>
                <w:szCs w:val="24"/>
              </w:rPr>
              <w:t>：室内设备、管线与防雷装置等电位连接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vMerge w:val="restart"/>
            <w:tcBorders>
              <w:top w:val="single" w:color="auto" w:sz="12" w:space="0"/>
              <w:left w:val="single" w:color="auto" w:sz="12" w:space="0"/>
            </w:tcBorders>
            <w:vAlign w:val="center"/>
          </w:tcPr>
          <w:p>
            <w:pPr>
              <w:jc w:val="center"/>
            </w:pPr>
            <w:r>
              <w:rPr>
                <w:rFonts w:hint="eastAsia"/>
              </w:rPr>
              <w:t>名称</w:t>
            </w:r>
          </w:p>
        </w:tc>
        <w:tc>
          <w:tcPr>
            <w:tcW w:w="3078" w:type="dxa"/>
            <w:gridSpan w:val="2"/>
            <w:tcBorders>
              <w:top w:val="single" w:color="auto" w:sz="12" w:space="0"/>
              <w:bottom w:val="single" w:color="auto" w:sz="4" w:space="0"/>
            </w:tcBorders>
            <w:vAlign w:val="center"/>
          </w:tcPr>
          <w:p>
            <w:pPr>
              <w:jc w:val="center"/>
            </w:pPr>
            <w:r>
              <w:rPr>
                <w:rFonts w:hint="eastAsia"/>
              </w:rPr>
              <w:t>过渡电阻或接地电阻（Ω）</w:t>
            </w:r>
          </w:p>
        </w:tc>
        <w:tc>
          <w:tcPr>
            <w:tcW w:w="3078" w:type="dxa"/>
            <w:gridSpan w:val="2"/>
            <w:tcBorders>
              <w:top w:val="single" w:color="auto" w:sz="12" w:space="0"/>
              <w:bottom w:val="single" w:color="auto" w:sz="4" w:space="0"/>
              <w:right w:val="single" w:color="auto" w:sz="4" w:space="0"/>
            </w:tcBorders>
            <w:vAlign w:val="center"/>
          </w:tcPr>
          <w:p>
            <w:pPr>
              <w:jc w:val="center"/>
            </w:pPr>
            <w:r>
              <w:rPr>
                <w:rFonts w:hint="eastAsia"/>
              </w:rPr>
              <w:t>连接材料及规格</w:t>
            </w:r>
          </w:p>
        </w:tc>
        <w:tc>
          <w:tcPr>
            <w:tcW w:w="1540" w:type="dxa"/>
            <w:vMerge w:val="restart"/>
            <w:tcBorders>
              <w:top w:val="single" w:color="auto" w:sz="12" w:space="0"/>
              <w:left w:val="single" w:color="auto" w:sz="4"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vMerge w:val="continue"/>
            <w:tcBorders>
              <w:left w:val="single" w:color="auto" w:sz="12" w:space="0"/>
            </w:tcBorders>
            <w:vAlign w:val="center"/>
          </w:tcPr>
          <w:p>
            <w:pPr>
              <w:jc w:val="center"/>
            </w:pPr>
          </w:p>
        </w:tc>
        <w:tc>
          <w:tcPr>
            <w:tcW w:w="1539" w:type="dxa"/>
            <w:tcBorders>
              <w:top w:val="single" w:color="auto" w:sz="4" w:space="0"/>
              <w:right w:val="single" w:color="auto" w:sz="4" w:space="0"/>
            </w:tcBorders>
            <w:vAlign w:val="center"/>
          </w:tcPr>
          <w:p>
            <w:pPr>
              <w:jc w:val="center"/>
            </w:pPr>
            <w:r>
              <w:rPr>
                <w:rFonts w:hint="eastAsia"/>
              </w:rPr>
              <w:t>标准</w:t>
            </w:r>
            <w:r>
              <w:t>/</w:t>
            </w:r>
            <w:r>
              <w:rPr>
                <w:rFonts w:hint="eastAsia"/>
              </w:rPr>
              <w:t>要点</w:t>
            </w:r>
          </w:p>
        </w:tc>
        <w:tc>
          <w:tcPr>
            <w:tcW w:w="1539" w:type="dxa"/>
            <w:tcBorders>
              <w:top w:val="single" w:color="auto" w:sz="4" w:space="0"/>
              <w:left w:val="single" w:color="auto" w:sz="4" w:space="0"/>
            </w:tcBorders>
            <w:vAlign w:val="center"/>
          </w:tcPr>
          <w:p>
            <w:pPr>
              <w:jc w:val="center"/>
            </w:pPr>
            <w:r>
              <w:rPr>
                <w:rFonts w:hint="eastAsia"/>
              </w:rPr>
              <w:t>检测结果</w:t>
            </w:r>
          </w:p>
        </w:tc>
        <w:tc>
          <w:tcPr>
            <w:tcW w:w="1539" w:type="dxa"/>
            <w:tcBorders>
              <w:top w:val="single" w:color="auto" w:sz="4" w:space="0"/>
              <w:right w:val="single" w:color="auto" w:sz="4" w:space="0"/>
            </w:tcBorders>
            <w:vAlign w:val="center"/>
          </w:tcPr>
          <w:p>
            <w:pPr>
              <w:jc w:val="center"/>
            </w:pPr>
            <w:r>
              <w:rPr>
                <w:rFonts w:hint="eastAsia"/>
              </w:rPr>
              <w:t>标准</w:t>
            </w:r>
            <w:r>
              <w:t>/</w:t>
            </w:r>
            <w:r>
              <w:rPr>
                <w:rFonts w:hint="eastAsia"/>
              </w:rPr>
              <w:t>要点</w:t>
            </w:r>
          </w:p>
        </w:tc>
        <w:tc>
          <w:tcPr>
            <w:tcW w:w="1539" w:type="dxa"/>
            <w:tcBorders>
              <w:top w:val="single" w:color="auto" w:sz="4" w:space="0"/>
              <w:left w:val="single" w:color="auto" w:sz="4" w:space="0"/>
              <w:right w:val="single" w:color="auto" w:sz="4" w:space="0"/>
            </w:tcBorders>
            <w:vAlign w:val="center"/>
          </w:tcPr>
          <w:p>
            <w:pPr>
              <w:jc w:val="center"/>
            </w:pPr>
            <w:r>
              <w:rPr>
                <w:rFonts w:hint="eastAsia"/>
              </w:rPr>
              <w:t>检测结果</w:t>
            </w:r>
          </w:p>
        </w:tc>
        <w:tc>
          <w:tcPr>
            <w:tcW w:w="1540" w:type="dxa"/>
            <w:vMerge w:val="continue"/>
            <w:tcBorders>
              <w:left w:val="single" w:color="auto" w:sz="4"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tcBorders>
            <w:vAlign w:val="center"/>
          </w:tcPr>
          <w:p>
            <w:pPr>
              <w:jc w:val="center"/>
            </w:pPr>
          </w:p>
        </w:tc>
        <w:tc>
          <w:tcPr>
            <w:tcW w:w="1539" w:type="dxa"/>
            <w:vMerge w:val="restart"/>
            <w:tcBorders>
              <w:right w:val="single" w:color="auto" w:sz="4" w:space="0"/>
            </w:tcBorders>
            <w:vAlign w:val="center"/>
          </w:tcPr>
          <w:p>
            <w:pPr>
              <w:spacing w:line="240" w:lineRule="exact"/>
              <w:rPr>
                <w:sz w:val="18"/>
                <w:szCs w:val="18"/>
              </w:rPr>
            </w:pPr>
            <w:r>
              <w:rPr>
                <w:rFonts w:hint="eastAsia"/>
                <w:sz w:val="18"/>
                <w:szCs w:val="18"/>
              </w:rPr>
              <w:t>与雷电防护装置电气连接，过渡电阻≤</w:t>
            </w:r>
            <w:r>
              <w:rPr>
                <w:sz w:val="18"/>
                <w:szCs w:val="18"/>
              </w:rPr>
              <w:t>0.2</w:t>
            </w:r>
            <w:r>
              <w:rPr>
                <w:rFonts w:hint="eastAsia"/>
                <w:sz w:val="18"/>
                <w:szCs w:val="18"/>
              </w:rPr>
              <w:t>Ω；固定的线槽</w:t>
            </w:r>
            <w:r>
              <w:rPr>
                <w:sz w:val="18"/>
                <w:szCs w:val="18"/>
              </w:rPr>
              <w:t>(盒)</w:t>
            </w:r>
            <w:r>
              <w:rPr>
                <w:rFonts w:hint="eastAsia"/>
                <w:sz w:val="18"/>
                <w:szCs w:val="18"/>
              </w:rPr>
              <w:t>、</w:t>
            </w:r>
            <w:r>
              <w:rPr>
                <w:sz w:val="18"/>
                <w:szCs w:val="18"/>
              </w:rPr>
              <w:t>桥架</w:t>
            </w:r>
            <w:r>
              <w:rPr>
                <w:rFonts w:hint="eastAsia"/>
                <w:sz w:val="18"/>
                <w:szCs w:val="18"/>
              </w:rPr>
              <w:t>、金属管电气连接处过渡电阻≤</w:t>
            </w:r>
            <w:r>
              <w:rPr>
                <w:sz w:val="18"/>
                <w:szCs w:val="18"/>
              </w:rPr>
              <w:t>0.24</w:t>
            </w:r>
            <w:r>
              <w:rPr>
                <w:rFonts w:hint="eastAsia"/>
                <w:sz w:val="18"/>
                <w:szCs w:val="18"/>
              </w:rPr>
              <w:t>Ω；金属管道等长金属体始末端之间电阻≤</w:t>
            </w:r>
            <w:r>
              <w:rPr>
                <w:sz w:val="18"/>
                <w:szCs w:val="18"/>
              </w:rPr>
              <w:t>3</w:t>
            </w:r>
            <w:r>
              <w:rPr>
                <w:rFonts w:hint="eastAsia"/>
                <w:sz w:val="18"/>
                <w:szCs w:val="18"/>
              </w:rPr>
              <w:t>Ω</w:t>
            </w:r>
          </w:p>
        </w:tc>
        <w:tc>
          <w:tcPr>
            <w:tcW w:w="1539" w:type="dxa"/>
            <w:tcBorders>
              <w:left w:val="single" w:color="auto" w:sz="4" w:space="0"/>
            </w:tcBorders>
          </w:tcPr>
          <w:p/>
        </w:tc>
        <w:tc>
          <w:tcPr>
            <w:tcW w:w="1539" w:type="dxa"/>
            <w:vMerge w:val="restart"/>
            <w:tcBorders>
              <w:right w:val="single" w:color="auto" w:sz="4" w:space="0"/>
            </w:tcBorders>
            <w:vAlign w:val="center"/>
          </w:tcPr>
          <w:p>
            <w:pPr>
              <w:spacing w:line="240" w:lineRule="exact"/>
              <w:rPr>
                <w:sz w:val="18"/>
                <w:szCs w:val="18"/>
              </w:rPr>
            </w:pPr>
            <w:r>
              <w:rPr>
                <w:sz w:val="18"/>
                <w:szCs w:val="18"/>
              </w:rPr>
              <w:t>铜</w:t>
            </w:r>
            <w:r>
              <w:rPr>
                <w:rFonts w:hint="eastAsia"/>
                <w:sz w:val="18"/>
                <w:szCs w:val="18"/>
              </w:rPr>
              <w:t>截面积</w:t>
            </w:r>
            <w:r>
              <w:rPr>
                <w:sz w:val="18"/>
                <w:szCs w:val="18"/>
              </w:rPr>
              <w:t>≥6 mm</w:t>
            </w:r>
            <w:r>
              <w:rPr>
                <w:sz w:val="18"/>
                <w:szCs w:val="18"/>
                <w:vertAlign w:val="superscript"/>
              </w:rPr>
              <w:t>2</w:t>
            </w:r>
          </w:p>
          <w:p>
            <w:pPr>
              <w:spacing w:line="240" w:lineRule="exact"/>
              <w:rPr>
                <w:sz w:val="18"/>
                <w:szCs w:val="18"/>
              </w:rPr>
            </w:pPr>
            <w:r>
              <w:rPr>
                <w:rFonts w:hint="eastAsia"/>
                <w:sz w:val="18"/>
                <w:szCs w:val="18"/>
              </w:rPr>
              <w:t>铝截面积</w:t>
            </w:r>
            <w:r>
              <w:rPr>
                <w:sz w:val="18"/>
                <w:szCs w:val="18"/>
              </w:rPr>
              <w:t>≥10 mm</w:t>
            </w:r>
            <w:r>
              <w:rPr>
                <w:sz w:val="18"/>
                <w:szCs w:val="18"/>
                <w:vertAlign w:val="superscript"/>
              </w:rPr>
              <w:t>2</w:t>
            </w:r>
          </w:p>
          <w:p>
            <w:pPr>
              <w:spacing w:line="240" w:lineRule="exact"/>
              <w:rPr>
                <w:sz w:val="18"/>
                <w:szCs w:val="18"/>
              </w:rPr>
            </w:pPr>
            <w:r>
              <w:rPr>
                <w:rFonts w:hint="eastAsia"/>
                <w:sz w:val="18"/>
                <w:szCs w:val="18"/>
              </w:rPr>
              <w:t>铁截面积</w:t>
            </w:r>
            <w:r>
              <w:rPr>
                <w:sz w:val="18"/>
                <w:szCs w:val="18"/>
              </w:rPr>
              <w:t>≥16 mm</w:t>
            </w:r>
            <w:r>
              <w:rPr>
                <w:sz w:val="18"/>
                <w:szCs w:val="18"/>
                <w:vertAlign w:val="superscript"/>
              </w:rPr>
              <w:t>2</w:t>
            </w:r>
          </w:p>
        </w:tc>
        <w:tc>
          <w:tcPr>
            <w:tcW w:w="1539" w:type="dxa"/>
            <w:tcBorders>
              <w:left w:val="single" w:color="auto" w:sz="4" w:space="0"/>
            </w:tcBorders>
          </w:tcPr>
          <w:p/>
        </w:tc>
        <w:tc>
          <w:tcPr>
            <w:tcW w:w="1540"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tcBorders>
            <w:vAlign w:val="center"/>
          </w:tcPr>
          <w:p>
            <w:pPr>
              <w:jc w:val="center"/>
            </w:pPr>
          </w:p>
        </w:tc>
        <w:tc>
          <w:tcPr>
            <w:tcW w:w="1539" w:type="dxa"/>
            <w:vMerge w:val="continue"/>
            <w:tcBorders>
              <w:right w:val="single" w:color="auto" w:sz="4" w:space="0"/>
            </w:tcBorders>
          </w:tcPr>
          <w:p/>
        </w:tc>
        <w:tc>
          <w:tcPr>
            <w:tcW w:w="1539" w:type="dxa"/>
            <w:tcBorders>
              <w:left w:val="single" w:color="auto" w:sz="4" w:space="0"/>
            </w:tcBorders>
          </w:tcPr>
          <w:p/>
        </w:tc>
        <w:tc>
          <w:tcPr>
            <w:tcW w:w="1539" w:type="dxa"/>
            <w:vMerge w:val="continue"/>
            <w:tcBorders>
              <w:right w:val="single" w:color="auto" w:sz="4" w:space="0"/>
            </w:tcBorders>
          </w:tcPr>
          <w:p/>
        </w:tc>
        <w:tc>
          <w:tcPr>
            <w:tcW w:w="1539" w:type="dxa"/>
            <w:tcBorders>
              <w:left w:val="single" w:color="auto" w:sz="4" w:space="0"/>
            </w:tcBorders>
          </w:tcPr>
          <w:p/>
        </w:tc>
        <w:tc>
          <w:tcPr>
            <w:tcW w:w="1540"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right w:val="single" w:color="auto" w:sz="4" w:space="0"/>
            </w:tcBorders>
            <w:vAlign w:val="center"/>
          </w:tcPr>
          <w:p>
            <w:pPr>
              <w:jc w:val="center"/>
            </w:pPr>
          </w:p>
        </w:tc>
        <w:tc>
          <w:tcPr>
            <w:tcW w:w="1539" w:type="dxa"/>
            <w:vMerge w:val="continue"/>
            <w:tcBorders>
              <w:left w:val="single" w:color="auto" w:sz="4" w:space="0"/>
              <w:right w:val="single" w:color="auto" w:sz="4" w:space="0"/>
            </w:tcBorders>
          </w:tcPr>
          <w:p/>
        </w:tc>
        <w:tc>
          <w:tcPr>
            <w:tcW w:w="1539" w:type="dxa"/>
            <w:tcBorders>
              <w:left w:val="single" w:color="auto" w:sz="4" w:space="0"/>
            </w:tcBorders>
          </w:tcPr>
          <w:p/>
        </w:tc>
        <w:tc>
          <w:tcPr>
            <w:tcW w:w="1539" w:type="dxa"/>
            <w:vMerge w:val="continue"/>
            <w:tcBorders>
              <w:right w:val="single" w:color="auto" w:sz="4" w:space="0"/>
            </w:tcBorders>
          </w:tcPr>
          <w:p/>
        </w:tc>
        <w:tc>
          <w:tcPr>
            <w:tcW w:w="1539" w:type="dxa"/>
            <w:tcBorders>
              <w:left w:val="single" w:color="auto" w:sz="4" w:space="0"/>
            </w:tcBorders>
          </w:tcPr>
          <w:p/>
        </w:tc>
        <w:tc>
          <w:tcPr>
            <w:tcW w:w="1540"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right w:val="single" w:color="auto" w:sz="4" w:space="0"/>
            </w:tcBorders>
            <w:vAlign w:val="center"/>
          </w:tcPr>
          <w:p>
            <w:pPr>
              <w:jc w:val="center"/>
            </w:pPr>
          </w:p>
        </w:tc>
        <w:tc>
          <w:tcPr>
            <w:tcW w:w="1539" w:type="dxa"/>
            <w:vMerge w:val="continue"/>
            <w:tcBorders>
              <w:left w:val="single" w:color="auto" w:sz="4" w:space="0"/>
              <w:right w:val="single" w:color="auto" w:sz="4" w:space="0"/>
            </w:tcBorders>
          </w:tcPr>
          <w:p/>
        </w:tc>
        <w:tc>
          <w:tcPr>
            <w:tcW w:w="1539" w:type="dxa"/>
            <w:tcBorders>
              <w:left w:val="single" w:color="auto" w:sz="4" w:space="0"/>
            </w:tcBorders>
          </w:tcPr>
          <w:p/>
        </w:tc>
        <w:tc>
          <w:tcPr>
            <w:tcW w:w="1539" w:type="dxa"/>
            <w:vMerge w:val="continue"/>
            <w:tcBorders>
              <w:right w:val="single" w:color="auto" w:sz="4" w:space="0"/>
            </w:tcBorders>
          </w:tcPr>
          <w:p/>
        </w:tc>
        <w:tc>
          <w:tcPr>
            <w:tcW w:w="1539" w:type="dxa"/>
            <w:tcBorders>
              <w:left w:val="single" w:color="auto" w:sz="4" w:space="0"/>
            </w:tcBorders>
          </w:tcPr>
          <w:p/>
        </w:tc>
        <w:tc>
          <w:tcPr>
            <w:tcW w:w="1540"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43" w:type="dxa"/>
            <w:tcBorders>
              <w:top w:val="single" w:color="auto" w:sz="4" w:space="0"/>
              <w:left w:val="single" w:color="auto" w:sz="12" w:space="0"/>
              <w:right w:val="single" w:color="auto" w:sz="4" w:space="0"/>
            </w:tcBorders>
            <w:vAlign w:val="center"/>
          </w:tcPr>
          <w:p>
            <w:pPr>
              <w:jc w:val="center"/>
            </w:pPr>
          </w:p>
        </w:tc>
        <w:tc>
          <w:tcPr>
            <w:tcW w:w="1539" w:type="dxa"/>
            <w:vMerge w:val="continue"/>
            <w:tcBorders>
              <w:left w:val="single" w:color="auto" w:sz="4" w:space="0"/>
              <w:right w:val="single" w:color="auto" w:sz="4" w:space="0"/>
            </w:tcBorders>
          </w:tcPr>
          <w:p/>
        </w:tc>
        <w:tc>
          <w:tcPr>
            <w:tcW w:w="1539" w:type="dxa"/>
            <w:tcBorders>
              <w:left w:val="single" w:color="auto" w:sz="4" w:space="0"/>
              <w:right w:val="single" w:color="auto" w:sz="4" w:space="0"/>
            </w:tcBorders>
          </w:tcPr>
          <w:p/>
        </w:tc>
        <w:tc>
          <w:tcPr>
            <w:tcW w:w="1539" w:type="dxa"/>
            <w:vMerge w:val="continue"/>
            <w:tcBorders>
              <w:left w:val="single" w:color="auto" w:sz="4" w:space="0"/>
              <w:right w:val="single" w:color="auto" w:sz="4" w:space="0"/>
            </w:tcBorders>
          </w:tcPr>
          <w:p/>
        </w:tc>
        <w:tc>
          <w:tcPr>
            <w:tcW w:w="1539" w:type="dxa"/>
            <w:tcBorders>
              <w:left w:val="single" w:color="auto" w:sz="4" w:space="0"/>
              <w:right w:val="single" w:color="auto" w:sz="4" w:space="0"/>
            </w:tcBorders>
          </w:tcPr>
          <w:p/>
        </w:tc>
        <w:tc>
          <w:tcPr>
            <w:tcW w:w="1540" w:type="dxa"/>
            <w:tcBorders>
              <w:left w:val="single" w:color="auto" w:sz="4"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639" w:type="dxa"/>
            <w:gridSpan w:val="6"/>
            <w:tcBorders>
              <w:top w:val="single" w:color="auto" w:sz="4" w:space="0"/>
              <w:left w:val="single" w:color="auto" w:sz="12" w:space="0"/>
              <w:bottom w:val="single" w:color="auto" w:sz="12" w:space="0"/>
              <w:right w:val="single" w:color="auto" w:sz="12" w:space="0"/>
            </w:tcBorders>
            <w:vAlign w:val="center"/>
          </w:tcPr>
          <w:p>
            <w:pPr>
              <w:spacing w:line="240" w:lineRule="exact"/>
              <w:rPr>
                <w:color w:val="FF0000"/>
                <w:sz w:val="15"/>
                <w:szCs w:val="15"/>
              </w:rPr>
            </w:pPr>
            <w:r>
              <w:rPr>
                <w:rFonts w:hint="eastAsia"/>
                <w:sz w:val="18"/>
                <w:szCs w:val="18"/>
              </w:rPr>
              <w:t>注：室内需要等电位检测的设施包含不限于：配电箱（柜）、控制柜、配线架、桥架、线槽</w:t>
            </w:r>
            <w:r>
              <w:rPr>
                <w:sz w:val="18"/>
                <w:szCs w:val="18"/>
              </w:rPr>
              <w:t>(盒)</w:t>
            </w:r>
            <w:r>
              <w:rPr>
                <w:rFonts w:hint="eastAsia"/>
                <w:sz w:val="18"/>
                <w:szCs w:val="18"/>
              </w:rPr>
              <w:t>、电梯轨道（轿厢）、金属支架、金属水管、电缆铠装金属管、电缆屏蔽层、金属水箱、柴油发电机组、光纤加强金属芯线、金属挡板、金属台面、静电地板、屏蔽网、电气设备金属外壳（如：交换机、调压</w:t>
            </w:r>
            <w:r>
              <w:rPr>
                <w:sz w:val="18"/>
                <w:szCs w:val="18"/>
              </w:rPr>
              <w:t>/稳压器</w:t>
            </w:r>
            <w:r>
              <w:rPr>
                <w:rFonts w:hint="eastAsia"/>
                <w:sz w:val="18"/>
                <w:szCs w:val="18"/>
              </w:rPr>
              <w:t>、</w:t>
            </w:r>
            <w:r>
              <w:rPr>
                <w:sz w:val="18"/>
                <w:szCs w:val="18"/>
              </w:rPr>
              <w:t>UPS电源</w:t>
            </w:r>
            <w:r>
              <w:rPr>
                <w:rFonts w:hint="eastAsia"/>
                <w:sz w:val="18"/>
                <w:szCs w:val="18"/>
              </w:rPr>
              <w:t>、计算机主机、水泵、风机）等</w:t>
            </w:r>
          </w:p>
        </w:tc>
      </w:tr>
    </w:tbl>
    <w:p>
      <w:pPr>
        <w:sectPr>
          <w:pgSz w:w="11906" w:h="16838"/>
          <w:pgMar w:top="1440" w:right="1800" w:bottom="1440" w:left="1800" w:header="851" w:footer="992" w:gutter="0"/>
          <w:cols w:space="425" w:num="1"/>
          <w:docGrid w:type="lines" w:linePitch="312" w:charSpace="0"/>
        </w:sectPr>
      </w:pPr>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160"/>
        <w:gridCol w:w="1160"/>
        <w:gridCol w:w="1160"/>
        <w:gridCol w:w="116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9" w:type="dxa"/>
            <w:gridSpan w:val="8"/>
            <w:tcMar>
              <w:left w:w="57" w:type="dxa"/>
              <w:right w:w="57" w:type="dxa"/>
            </w:tcMar>
            <w:vAlign w:val="center"/>
          </w:tcPr>
          <w:p>
            <w:pPr>
              <w:spacing w:line="280" w:lineRule="exact"/>
              <w:jc w:val="center"/>
              <w:rPr>
                <w:rFonts w:ascii="Times New Roman" w:hAnsi="Times New Roman"/>
              </w:rPr>
            </w:pPr>
            <w:r>
              <w:rPr>
                <w:rFonts w:hint="eastAsia"/>
                <w:b/>
                <w:sz w:val="24"/>
                <w:szCs w:val="24"/>
              </w:rPr>
              <w:t>检测项目7：电源线路SPD</w:t>
            </w:r>
            <w:r>
              <w:rPr>
                <w:rFonts w:ascii="Times New Roman" w:hAnsi="Times New Roma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编号</w:t>
            </w:r>
          </w:p>
        </w:tc>
        <w:tc>
          <w:tcPr>
            <w:tcW w:w="1160"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1</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2</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3</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4</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5</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6</w:t>
            </w:r>
          </w:p>
        </w:tc>
        <w:tc>
          <w:tcPr>
            <w:tcW w:w="1161"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级别</w:t>
            </w: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安装位置</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产品型号</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rFonts w:ascii="Times New Roman" w:hAnsi="Times New Roman"/>
                <w:sz w:val="18"/>
                <w:szCs w:val="18"/>
              </w:rPr>
            </w:pPr>
            <w:r>
              <w:rPr>
                <w:rFonts w:hint="eastAsia"/>
                <w:sz w:val="18"/>
                <w:szCs w:val="18"/>
              </w:rPr>
              <w:t>U</w:t>
            </w:r>
            <w:r>
              <w:rPr>
                <w:rFonts w:hint="eastAsia"/>
                <w:sz w:val="18"/>
                <w:szCs w:val="18"/>
                <w:vertAlign w:val="subscript"/>
              </w:rPr>
              <w:t>C</w:t>
            </w:r>
            <w:r>
              <w:rPr>
                <w:rFonts w:hint="eastAsia"/>
                <w:sz w:val="18"/>
                <w:szCs w:val="18"/>
              </w:rPr>
              <w:t>（V）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电流</w:t>
            </w:r>
            <w:r>
              <w:rPr>
                <w:rFonts w:hint="eastAsia"/>
                <w:sz w:val="18"/>
                <w:szCs w:val="18"/>
              </w:rPr>
              <w:t>I</w:t>
            </w:r>
            <w:r>
              <w:rPr>
                <w:rFonts w:hint="eastAsia"/>
                <w:sz w:val="18"/>
                <w:szCs w:val="18"/>
                <w:vertAlign w:val="subscript"/>
              </w:rPr>
              <w:t>n</w:t>
            </w:r>
            <w:r>
              <w:rPr>
                <w:rFonts w:hint="eastAsia"/>
                <w:sz w:val="18"/>
                <w:szCs w:val="18"/>
              </w:rPr>
              <w:t>/I</w:t>
            </w:r>
            <w:r>
              <w:rPr>
                <w:rFonts w:hint="eastAsia"/>
                <w:sz w:val="18"/>
                <w:szCs w:val="18"/>
                <w:vertAlign w:val="subscript"/>
              </w:rPr>
              <w:t>imp</w:t>
            </w:r>
            <w:r>
              <w:rPr>
                <w:rFonts w:hint="eastAsia"/>
                <w:sz w:val="18"/>
                <w:szCs w:val="18"/>
              </w:rPr>
              <w:t>（kA）</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U</w:t>
            </w:r>
            <w:r>
              <w:rPr>
                <w:rFonts w:hint="eastAsia"/>
                <w:sz w:val="18"/>
                <w:szCs w:val="18"/>
                <w:vertAlign w:val="subscript"/>
              </w:rPr>
              <w:t>P</w:t>
            </w:r>
            <w:r>
              <w:rPr>
                <w:rFonts w:hint="eastAsia"/>
                <w:sz w:val="18"/>
                <w:szCs w:val="18"/>
              </w:rPr>
              <w:t>（kV）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I</w:t>
            </w:r>
            <w:r>
              <w:rPr>
                <w:rFonts w:hint="eastAsia"/>
                <w:sz w:val="18"/>
                <w:szCs w:val="18"/>
                <w:vertAlign w:val="subscript"/>
              </w:rPr>
              <w:t>ie</w:t>
            </w:r>
            <w:r>
              <w:rPr>
                <w:rFonts w:hint="eastAsia"/>
                <w:sz w:val="18"/>
                <w:szCs w:val="18"/>
              </w:rPr>
              <w:t>（μA）</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U</w:t>
            </w:r>
            <w:r>
              <w:rPr>
                <w:rFonts w:hint="eastAsia"/>
                <w:sz w:val="18"/>
                <w:szCs w:val="18"/>
                <w:vertAlign w:val="subscript"/>
              </w:rPr>
              <w:t>1mA</w:t>
            </w:r>
            <w:r>
              <w:rPr>
                <w:rFonts w:hint="eastAsia"/>
                <w:sz w:val="18"/>
                <w:szCs w:val="18"/>
              </w:rPr>
              <w:t>（V）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连线长度(m</w:t>
            </w:r>
            <w:r>
              <w:rPr>
                <w:rFonts w:ascii="Times New Roman" w:hAnsi="Times New Roman"/>
                <w:sz w:val="18"/>
                <w:szCs w:val="18"/>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rFonts w:ascii="Times New Roman" w:hAnsi="Times New Roman"/>
                <w:sz w:val="18"/>
                <w:szCs w:val="18"/>
              </w:rPr>
            </w:pPr>
            <w:r>
              <w:rPr>
                <w:rFonts w:hint="eastAsia" w:ascii="Times New Roman" w:hAnsi="Times New Roman"/>
                <w:sz w:val="18"/>
                <w:szCs w:val="18"/>
              </w:rPr>
              <w:t>连线材料规格</w:t>
            </w:r>
            <w:r>
              <w:rPr>
                <w:rFonts w:ascii="Times New Roman" w:hAnsi="Times New Roman"/>
                <w:sz w:val="18"/>
                <w:szCs w:val="18"/>
              </w:rPr>
              <w:t>(</w:t>
            </w:r>
            <w:r>
              <w:rPr>
                <w:rFonts w:hint="eastAsia" w:ascii="Times New Roman" w:hAnsi="Times New Roman"/>
                <w:sz w:val="18"/>
                <w:szCs w:val="18"/>
              </w:rPr>
              <w:t>mm</w:t>
            </w:r>
            <w:r>
              <w:rPr>
                <w:rFonts w:hint="eastAsia" w:ascii="Times New Roman" w:hAnsi="Times New Roman"/>
                <w:sz w:val="18"/>
                <w:szCs w:val="18"/>
                <w:vertAlign w:val="superscript"/>
              </w:rPr>
              <w:t>2</w:t>
            </w:r>
            <w:r>
              <w:rPr>
                <w:rFonts w:ascii="Times New Roman" w:hAnsi="Times New Roman"/>
                <w:sz w:val="18"/>
                <w:szCs w:val="18"/>
                <w:vertAlign w:val="superscript"/>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过渡电阻(Ω</w:t>
            </w:r>
            <w:r>
              <w:rPr>
                <w:rFonts w:ascii="Times New Roman" w:hAnsi="Times New Roman"/>
                <w:sz w:val="18"/>
                <w:szCs w:val="18"/>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状态指示器</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过电流保护</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4" w:hRule="exac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标准/要点</w:t>
            </w:r>
          </w:p>
        </w:tc>
        <w:tc>
          <w:tcPr>
            <w:tcW w:w="8121" w:type="dxa"/>
            <w:gridSpan w:val="7"/>
            <w:tcMar>
              <w:left w:w="57" w:type="dxa"/>
              <w:right w:w="57" w:type="dxa"/>
            </w:tcMar>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取值符合GB50057-2010附录J中表J.1</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2.I</w:t>
            </w:r>
            <w:r>
              <w:rPr>
                <w:rFonts w:hint="eastAsia" w:asciiTheme="minorEastAsia" w:hAnsiTheme="minorEastAsia" w:eastAsiaTheme="minorEastAsia"/>
                <w:sz w:val="18"/>
                <w:szCs w:val="18"/>
                <w:vertAlign w:val="subscript"/>
              </w:rPr>
              <w:t>imp</w:t>
            </w:r>
            <w:r>
              <w:rPr>
                <w:rFonts w:hint="eastAsia" w:asciiTheme="minorEastAsia" w:hAnsiTheme="minorEastAsia" w:eastAsiaTheme="minorEastAsia"/>
                <w:sz w:val="18"/>
                <w:szCs w:val="18"/>
              </w:rPr>
              <w:t>≥</w:t>
            </w:r>
            <w:r>
              <w:rPr>
                <w:rFonts w:asciiTheme="minorEastAsia" w:hAnsiTheme="minorEastAsia" w:eastAsiaTheme="minorEastAsia"/>
                <w:sz w:val="18"/>
                <w:szCs w:val="18"/>
              </w:rPr>
              <w:t>12.5 kA</w:t>
            </w:r>
            <w:r>
              <w:rPr>
                <w:rFonts w:hint="eastAsia" w:asciiTheme="minorEastAsia" w:hAnsiTheme="minorEastAsia" w:eastAsiaTheme="minorEastAsia"/>
                <w:sz w:val="18"/>
                <w:szCs w:val="18"/>
              </w:rPr>
              <w:t>，Ⅱ级试验S</w:t>
            </w:r>
            <w:r>
              <w:rPr>
                <w:rFonts w:asciiTheme="minorEastAsia" w:hAnsiTheme="minorEastAsia" w:eastAsiaTheme="minorEastAsia"/>
                <w:sz w:val="18"/>
                <w:szCs w:val="18"/>
              </w:rPr>
              <w:t xml:space="preserve">PD </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k</w:t>
            </w:r>
            <w:r>
              <w:rPr>
                <w:rFonts w:asciiTheme="minorEastAsia" w:hAnsiTheme="minorEastAsia" w:eastAsiaTheme="minorEastAsia"/>
                <w:sz w:val="18"/>
                <w:szCs w:val="18"/>
              </w:rPr>
              <w:t>A</w:t>
            </w:r>
            <w:r>
              <w:rPr>
                <w:rFonts w:hint="eastAsia" w:asciiTheme="minorEastAsia" w:hAnsiTheme="minorEastAsia" w:eastAsiaTheme="minorEastAsia"/>
                <w:sz w:val="18"/>
                <w:szCs w:val="18"/>
              </w:rPr>
              <w:t>, Ⅲ级试验S</w:t>
            </w:r>
            <w:r>
              <w:rPr>
                <w:rFonts w:asciiTheme="minorEastAsia" w:hAnsiTheme="minorEastAsia" w:eastAsiaTheme="minorEastAsia"/>
                <w:sz w:val="18"/>
                <w:szCs w:val="18"/>
              </w:rPr>
              <w:t xml:space="preserve">PD </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k</w:t>
            </w:r>
            <w:r>
              <w:rPr>
                <w:rFonts w:asciiTheme="minorEastAsia" w:hAnsiTheme="minorEastAsia" w:eastAsiaTheme="minorEastAsia"/>
                <w:sz w:val="18"/>
                <w:szCs w:val="18"/>
              </w:rPr>
              <w:t>A</w:t>
            </w:r>
            <w:r>
              <w:rPr>
                <w:rFonts w:hint="eastAsia" w:asciiTheme="minorEastAsia" w:hAnsiTheme="minorEastAsia" w:eastAsiaTheme="minorEastAsia"/>
                <w:sz w:val="18"/>
                <w:szCs w:val="18"/>
              </w:rPr>
              <w:t xml:space="preserve">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 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≤2.5kV，且U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W</w:t>
            </w:r>
            <w:r>
              <w:rPr>
                <w:rFonts w:asciiTheme="minorEastAsia" w:hAnsiTheme="minorEastAsia" w:eastAsiaTheme="minorEastAsia"/>
                <w:sz w:val="18"/>
                <w:szCs w:val="18"/>
              </w:rPr>
              <w:t>(</w:t>
            </w:r>
            <w:r>
              <w:rPr>
                <w:rFonts w:hint="eastAsia" w:asciiTheme="minorEastAsia" w:hAnsiTheme="minorEastAsia" w:eastAsiaTheme="minorEastAsia"/>
                <w:sz w:val="18"/>
                <w:szCs w:val="18"/>
              </w:rPr>
              <w:t>设备</w:t>
            </w:r>
            <w:r>
              <w:rPr>
                <w:rFonts w:asciiTheme="minorEastAsia" w:hAnsiTheme="minorEastAsia" w:eastAsiaTheme="minorEastAsia"/>
                <w:sz w:val="18"/>
                <w:szCs w:val="18"/>
              </w:rPr>
              <w:t>耐冲击电压额定值</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r>
              <w:rPr>
                <w:rFonts w:hint="eastAsia" w:asciiTheme="minorEastAsia" w:hAnsiTheme="minorEastAsia" w:eastAsiaTheme="minorEastAsia"/>
                <w:sz w:val="18"/>
                <w:szCs w:val="18"/>
              </w:rPr>
              <w:t>并</w:t>
            </w:r>
            <w:r>
              <w:rPr>
                <w:rFonts w:asciiTheme="minorEastAsia" w:hAnsiTheme="minorEastAsia" w:eastAsiaTheme="minorEastAsia"/>
                <w:sz w:val="18"/>
                <w:szCs w:val="18"/>
              </w:rPr>
              <w:t>留有</w:t>
            </w:r>
            <w:r>
              <w:rPr>
                <w:rFonts w:hint="eastAsia" w:asciiTheme="minorEastAsia" w:hAnsiTheme="minorEastAsia" w:eastAsiaTheme="minorEastAsia"/>
                <w:sz w:val="18"/>
                <w:szCs w:val="18"/>
              </w:rPr>
              <w:t>20</w:t>
            </w:r>
            <w:r>
              <w:rPr>
                <w:rFonts w:asciiTheme="minorEastAsia" w:hAnsiTheme="minorEastAsia" w:eastAsiaTheme="minorEastAsia"/>
                <w:sz w:val="18"/>
                <w:szCs w:val="18"/>
              </w:rPr>
              <w:t>%</w:t>
            </w:r>
            <w:r>
              <w:rPr>
                <w:rFonts w:hint="eastAsia" w:asciiTheme="minorEastAsia" w:hAnsiTheme="minorEastAsia" w:eastAsiaTheme="minorEastAsia"/>
                <w:sz w:val="18"/>
                <w:szCs w:val="18"/>
              </w:rPr>
              <w:t>裕量</w:t>
            </w:r>
            <w:r>
              <w:rPr>
                <w:rFonts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4.I</w:t>
            </w:r>
            <w:r>
              <w:rPr>
                <w:rFonts w:hint="eastAsia" w:asciiTheme="minorEastAsia" w:hAnsiTheme="minorEastAsia" w:eastAsiaTheme="minorEastAsia"/>
                <w:sz w:val="18"/>
                <w:szCs w:val="18"/>
                <w:vertAlign w:val="subscript"/>
              </w:rPr>
              <w:t>ie</w:t>
            </w:r>
            <w:r>
              <w:rPr>
                <w:rFonts w:hint="eastAsia" w:asciiTheme="minorEastAsia" w:hAnsiTheme="minorEastAsia" w:eastAsiaTheme="minorEastAsia"/>
                <w:sz w:val="18"/>
                <w:szCs w:val="18"/>
              </w:rPr>
              <w:t>≤</w:t>
            </w:r>
            <w:r>
              <w:rPr>
                <w:rFonts w:asciiTheme="minorEastAsia" w:hAnsiTheme="minorEastAsia" w:eastAsiaTheme="minorEastAsia"/>
                <w:sz w:val="18"/>
                <w:szCs w:val="18"/>
              </w:rPr>
              <w:t>20</w:t>
            </w:r>
            <w:r>
              <w:rPr>
                <w:rFonts w:hint="eastAsia" w:asciiTheme="minorEastAsia" w:hAnsiTheme="minorEastAsia" w:eastAsiaTheme="minorEastAsia"/>
                <w:sz w:val="18"/>
                <w:szCs w:val="18"/>
              </w:rPr>
              <w:t>μA，交流SPD中U</w:t>
            </w:r>
            <w:r>
              <w:rPr>
                <w:rFonts w:hint="eastAsia" w:asciiTheme="minorEastAsia" w:hAnsiTheme="minorEastAsia" w:eastAsiaTheme="minorEastAsia"/>
                <w:sz w:val="18"/>
                <w:szCs w:val="18"/>
                <w:vertAlign w:val="subscript"/>
              </w:rPr>
              <w:t>1mA</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≥1.5, 直流SPD中U</w:t>
            </w:r>
            <w:r>
              <w:rPr>
                <w:rFonts w:hint="eastAsia" w:asciiTheme="minorEastAsia" w:hAnsiTheme="minorEastAsia" w:eastAsiaTheme="minorEastAsia"/>
                <w:sz w:val="18"/>
                <w:szCs w:val="18"/>
                <w:vertAlign w:val="subscript"/>
              </w:rPr>
              <w:t>1mA</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≥1.</w:t>
            </w:r>
            <w:r>
              <w:rPr>
                <w:rFonts w:asciiTheme="minorEastAsia" w:hAnsiTheme="minorEastAsia" w:eastAsiaTheme="minorEastAsia"/>
                <w:sz w:val="18"/>
                <w:szCs w:val="18"/>
              </w:rPr>
              <w:t>1</w:t>
            </w:r>
            <w:r>
              <w:rPr>
                <w:rFonts w:hint="eastAsia" w:asciiTheme="minorEastAsia" w:hAnsiTheme="minorEastAsia" w:eastAsiaTheme="minorEastAsia"/>
                <w:sz w:val="18"/>
                <w:szCs w:val="18"/>
              </w:rPr>
              <w:t>5；</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5.连线</w:t>
            </w:r>
            <w:r>
              <w:rPr>
                <w:rFonts w:asciiTheme="minorEastAsia" w:hAnsiTheme="minorEastAsia" w:eastAsiaTheme="minorEastAsia"/>
                <w:sz w:val="18"/>
                <w:szCs w:val="18"/>
              </w:rPr>
              <w:t>两端长度之和不大于</w:t>
            </w:r>
            <w:r>
              <w:rPr>
                <w:rFonts w:hint="eastAsia" w:asciiTheme="minorEastAsia" w:hAnsiTheme="minorEastAsia" w:eastAsiaTheme="minorEastAsia"/>
                <w:sz w:val="18"/>
                <w:szCs w:val="18"/>
              </w:rPr>
              <w:t>0.5</w:t>
            </w:r>
            <w:r>
              <w:rPr>
                <w:rFonts w:asciiTheme="minorEastAsia" w:hAnsiTheme="minorEastAsia" w:eastAsiaTheme="minorEastAsia"/>
                <w:sz w:val="18"/>
                <w:szCs w:val="18"/>
              </w:rPr>
              <w:t>m</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6.连线材料规格要求：Ⅰ级试验产品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≥6</w:t>
            </w:r>
            <w:r>
              <w:rPr>
                <w:rFonts w:asciiTheme="minorEastAsia" w:hAnsiTheme="minorEastAsia" w:eastAsiaTheme="minorEastAsia"/>
                <w:sz w:val="18"/>
                <w:szCs w:val="18"/>
              </w:rPr>
              <w:t xml:space="preserve"> mm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 xml:space="preserve">，Ⅱ级试验产品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≥2.5</w:t>
            </w:r>
            <w:r>
              <w:rPr>
                <w:rFonts w:asciiTheme="minorEastAsia" w:hAnsiTheme="minorEastAsia" w:eastAsiaTheme="minorEastAsia"/>
                <w:sz w:val="18"/>
                <w:szCs w:val="18"/>
              </w:rPr>
              <w:t>mm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 xml:space="preserve">，Ⅲ级试验产品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≥1.5</w:t>
            </w:r>
            <w:r>
              <w:rPr>
                <w:rFonts w:asciiTheme="minorEastAsia" w:hAnsiTheme="minorEastAsia" w:eastAsiaTheme="minorEastAsia"/>
                <w:sz w:val="18"/>
                <w:szCs w:val="18"/>
              </w:rPr>
              <w:t>mm</w:t>
            </w:r>
            <w:r>
              <w:rPr>
                <w:rFonts w:asciiTheme="minorEastAsia" w:hAnsiTheme="minorEastAsia" w:eastAsiaTheme="minorEastAsia"/>
                <w:sz w:val="18"/>
                <w:szCs w:val="18"/>
                <w:vertAlign w:val="superscript"/>
              </w:rPr>
              <w:t>2</w:t>
            </w:r>
          </w:p>
          <w:p>
            <w:pPr>
              <w:rPr>
                <w:rFonts w:ascii="Times New Roman" w:hAnsi="Times New Roman"/>
                <w:sz w:val="18"/>
                <w:szCs w:val="18"/>
              </w:rPr>
            </w:pPr>
            <w:r>
              <w:rPr>
                <w:rFonts w:hint="eastAsia" w:asciiTheme="minorEastAsia" w:hAnsiTheme="minorEastAsia" w:eastAsiaTheme="minorEastAsia"/>
                <w:sz w:val="18"/>
                <w:szCs w:val="18"/>
              </w:rPr>
              <w:t>7.连接导线</w:t>
            </w:r>
            <w:r>
              <w:rPr>
                <w:rFonts w:asciiTheme="minorEastAsia" w:hAnsiTheme="minorEastAsia" w:eastAsiaTheme="minorEastAsia"/>
                <w:sz w:val="18"/>
                <w:szCs w:val="18"/>
              </w:rPr>
              <w:t>的过渡电阻</w:t>
            </w:r>
            <w:r>
              <w:rPr>
                <w:rFonts w:hint="eastAsia" w:asciiTheme="minorEastAsia" w:hAnsiTheme="minorEastAsia" w:eastAsiaTheme="minorEastAsia"/>
                <w:sz w:val="18"/>
                <w:szCs w:val="18"/>
              </w:rPr>
              <w:t>≤0.2Ω；</w:t>
            </w:r>
          </w:p>
          <w:p>
            <w:pPr>
              <w:rPr>
                <w:rFonts w:ascii="Times New Roman" w:hAnsi="Times New Roman"/>
                <w:sz w:val="18"/>
                <w:szCs w:val="18"/>
              </w:rPr>
            </w:pPr>
            <w:r>
              <w:rPr>
                <w:rFonts w:hint="eastAsia" w:asciiTheme="minorEastAsia" w:hAnsiTheme="minorEastAsia" w:eastAsiaTheme="minorEastAsia"/>
                <w:sz w:val="18"/>
                <w:szCs w:val="18"/>
              </w:rPr>
              <w:t>8.过电流保护要求：SPD前端安装空气开关、熔断器等过电流保护器或在前端集成SCB。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18" w:type="dxa"/>
            <w:tcMar>
              <w:left w:w="57" w:type="dxa"/>
              <w:right w:w="57" w:type="dxa"/>
            </w:tcMar>
            <w:vAlign w:val="center"/>
          </w:tcPr>
          <w:p>
            <w:pPr>
              <w:spacing w:line="260" w:lineRule="exact"/>
              <w:jc w:val="center"/>
              <w:rPr>
                <w:rFonts w:ascii="Times New Roman" w:hAnsi="Times New Roman"/>
              </w:rPr>
            </w:pPr>
            <w:r>
              <w:rPr>
                <w:rFonts w:ascii="Times New Roman" w:hAnsi="Times New Roman"/>
              </w:rPr>
              <w:t>单项评定</w:t>
            </w:r>
          </w:p>
        </w:tc>
        <w:tc>
          <w:tcPr>
            <w:tcW w:w="8121" w:type="dxa"/>
            <w:gridSpan w:val="7"/>
            <w:tcMar>
              <w:left w:w="57" w:type="dxa"/>
              <w:right w:w="57" w:type="dxa"/>
            </w:tcMar>
            <w:vAlign w:val="center"/>
          </w:tcPr>
          <w:p>
            <w:pPr>
              <w:jc w:val="center"/>
              <w:rPr>
                <w:rFonts w:ascii="Times New Roman" w:hAnsi="Times New Roman"/>
                <w:szCs w:val="24"/>
              </w:rPr>
            </w:pPr>
          </w:p>
        </w:tc>
      </w:tr>
    </w:tbl>
    <w:p/>
    <w:p/>
    <w:p/>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160"/>
        <w:gridCol w:w="1160"/>
        <w:gridCol w:w="1160"/>
        <w:gridCol w:w="116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639" w:type="dxa"/>
            <w:gridSpan w:val="8"/>
            <w:vAlign w:val="center"/>
          </w:tcPr>
          <w:p>
            <w:pPr>
              <w:spacing w:line="260" w:lineRule="exact"/>
              <w:jc w:val="center"/>
            </w:pPr>
            <w:r>
              <w:rPr>
                <w:rFonts w:hint="eastAsia"/>
                <w:b/>
                <w:sz w:val="24"/>
                <w:szCs w:val="24"/>
              </w:rPr>
              <w:t>检测项目8：信号线路SPD</w:t>
            </w:r>
            <w: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编号</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160"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1161"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安装位置</w:t>
            </w:r>
            <w:r>
              <w:rPr>
                <w:rFonts w:asciiTheme="minorEastAsia" w:hAnsiTheme="minorEastAsia" w:eastAsiaTheme="minorEastAsia"/>
                <w:sz w:val="18"/>
                <w:szCs w:val="18"/>
              </w:rPr>
              <w:t>及线路</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产品型号</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U</w:t>
            </w:r>
            <w:r>
              <w:rPr>
                <w:rFonts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标称</w:t>
            </w:r>
            <w:r>
              <w:rPr>
                <w:rFonts w:asciiTheme="minorEastAsia" w:hAnsiTheme="minorEastAsia" w:eastAsiaTheme="minorEastAsia"/>
                <w:sz w:val="18"/>
                <w:szCs w:val="18"/>
              </w:rPr>
              <w:t>值</w:t>
            </w:r>
            <w:r>
              <w:rPr>
                <w:rFonts w:hint="eastAsia" w:asciiTheme="minorEastAsia" w:hAnsiTheme="minorEastAsia" w:eastAsiaTheme="minorEastAsia"/>
                <w:sz w:val="18"/>
                <w:szCs w:val="18"/>
              </w:rPr>
              <w:t>（V）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imp</w:t>
            </w:r>
            <w:r>
              <w:rPr>
                <w:rFonts w:hint="eastAsia" w:asciiTheme="minorEastAsia" w:hAnsiTheme="minorEastAsia" w:eastAsiaTheme="minorEastAsia"/>
                <w:sz w:val="18"/>
                <w:szCs w:val="18"/>
              </w:rPr>
              <w:t>（kA）或U</w:t>
            </w:r>
            <w:r>
              <w:rPr>
                <w:rFonts w:hint="eastAsia" w:asciiTheme="minorEastAsia" w:hAnsiTheme="minorEastAsia" w:eastAsiaTheme="minorEastAsia"/>
                <w:sz w:val="18"/>
                <w:szCs w:val="18"/>
                <w:vertAlign w:val="subscript"/>
              </w:rPr>
              <w:t>oc</w:t>
            </w:r>
            <w:r>
              <w:rPr>
                <w:rFonts w:hint="eastAsia" w:asciiTheme="minorEastAsia" w:hAnsiTheme="minorEastAsia" w:eastAsiaTheme="minorEastAsia"/>
                <w:sz w:val="18"/>
                <w:szCs w:val="18"/>
              </w:rPr>
              <w:t>（kV）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U</w:t>
            </w:r>
            <w:r>
              <w:rPr>
                <w:rFonts w:hint="eastAsia"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（kV）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1" w:type="dxa"/>
            <w:vAlign w:val="center"/>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插入损耗</w:t>
            </w:r>
            <w:r>
              <w:rPr>
                <w:rFonts w:hint="eastAsia" w:asciiTheme="minorEastAsia" w:hAnsiTheme="minorEastAsia" w:eastAsiaTheme="minorEastAsia"/>
                <w:sz w:val="18"/>
                <w:szCs w:val="18"/>
              </w:rPr>
              <w:t>（d</w:t>
            </w:r>
            <w:r>
              <w:rPr>
                <w:rFonts w:hint="eastAsia" w:asciiTheme="minorEastAsia" w:hAnsiTheme="minorEastAsia" w:eastAsiaTheme="minorEastAsia"/>
                <w:sz w:val="18"/>
                <w:szCs w:val="18"/>
                <w:vertAlign w:val="subscript"/>
              </w:rPr>
              <w:t>B</w:t>
            </w:r>
            <w:r>
              <w:rPr>
                <w:rFonts w:hint="eastAsia" w:asciiTheme="minorEastAsia" w:hAnsiTheme="minorEastAsia" w:eastAsiaTheme="minorEastAsia"/>
                <w:sz w:val="18"/>
                <w:szCs w:val="18"/>
              </w:rPr>
              <w:t>）</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51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连线长度（m）</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51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连线材料规格（mm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160" w:type="dxa"/>
            <w:vAlign w:val="center"/>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1" w:type="dxa"/>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过渡电阻 （Ω）</w:t>
            </w:r>
          </w:p>
        </w:tc>
        <w:tc>
          <w:tcPr>
            <w:tcW w:w="1160" w:type="dxa"/>
            <w:vAlign w:val="center"/>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1" w:type="dxa"/>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绝缘电阻</w:t>
            </w:r>
            <w:r>
              <w:rPr>
                <w:rFonts w:hint="eastAsia" w:asciiTheme="minorEastAsia" w:hAnsiTheme="minorEastAsia" w:eastAsiaTheme="minorEastAsia"/>
                <w:sz w:val="18"/>
                <w:szCs w:val="18"/>
              </w:rPr>
              <w:t>（MΩ）</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1" w:type="dxa"/>
            <w:vAlign w:val="center"/>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8" w:hRule="exact"/>
          <w:jc w:val="center"/>
        </w:trPr>
        <w:tc>
          <w:tcPr>
            <w:tcW w:w="1518" w:type="dxa"/>
            <w:vAlign w:val="center"/>
          </w:tcPr>
          <w:p>
            <w:pPr>
              <w:spacing w:line="400" w:lineRule="exact"/>
              <w:jc w:val="center"/>
              <w:rPr>
                <w:rFonts w:asciiTheme="minorEastAsia" w:hAnsiTheme="minorEastAsia" w:eastAsiaTheme="minorEastAsia"/>
                <w:sz w:val="18"/>
                <w:szCs w:val="18"/>
              </w:rPr>
            </w:pPr>
            <w:r>
              <w:rPr>
                <w:rFonts w:hint="eastAsia" w:ascii="Times New Roman" w:hAnsi="Times New Roman"/>
                <w:sz w:val="18"/>
                <w:szCs w:val="18"/>
              </w:rPr>
              <w:t>标准/要点</w:t>
            </w:r>
          </w:p>
        </w:tc>
        <w:tc>
          <w:tcPr>
            <w:tcW w:w="8121" w:type="dxa"/>
            <w:gridSpan w:val="7"/>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1.U</w:t>
            </w:r>
            <w:r>
              <w:rPr>
                <w:rFonts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取值符合GB</w:t>
            </w:r>
            <w:r>
              <w:rPr>
                <w:rFonts w:asciiTheme="minorEastAsia" w:hAnsiTheme="minorEastAsia" w:eastAsiaTheme="minorEastAsia"/>
                <w:sz w:val="18"/>
                <w:szCs w:val="18"/>
              </w:rPr>
              <w:t>21431</w:t>
            </w:r>
            <w:r>
              <w:rPr>
                <w:rFonts w:hint="eastAsia" w:asciiTheme="minorEastAsia" w:hAnsiTheme="minorEastAsia" w:eastAsiaTheme="minorEastAsia"/>
                <w:sz w:val="18"/>
                <w:szCs w:val="18"/>
              </w:rPr>
              <w:t>-201</w:t>
            </w:r>
            <w:r>
              <w:rPr>
                <w:rFonts w:asciiTheme="minorEastAsia" w:hAnsiTheme="minorEastAsia" w:eastAsiaTheme="minorEastAsia"/>
                <w:sz w:val="18"/>
                <w:szCs w:val="18"/>
              </w:rPr>
              <w:t>5</w:t>
            </w:r>
            <w:r>
              <w:rPr>
                <w:rFonts w:hint="eastAsia" w:asciiTheme="minorEastAsia" w:hAnsiTheme="minorEastAsia" w:eastAsiaTheme="minorEastAsia"/>
                <w:sz w:val="18"/>
                <w:szCs w:val="18"/>
              </w:rPr>
              <w:t>表6，</w:t>
            </w:r>
            <w:r>
              <w:rPr>
                <w:rFonts w:asciiTheme="minorEastAsia" w:hAnsiTheme="minorEastAsia" w:eastAsiaTheme="minorEastAsia"/>
                <w:sz w:val="18"/>
                <w:szCs w:val="18"/>
              </w:rPr>
              <w:t>应大于线路上</w:t>
            </w:r>
            <w:r>
              <w:rPr>
                <w:rFonts w:hint="eastAsia" w:asciiTheme="minorEastAsia" w:hAnsiTheme="minorEastAsia" w:eastAsiaTheme="minorEastAsia"/>
                <w:sz w:val="18"/>
                <w:szCs w:val="18"/>
              </w:rPr>
              <w:t>的</w:t>
            </w:r>
            <w:r>
              <w:rPr>
                <w:rFonts w:asciiTheme="minorEastAsia" w:hAnsiTheme="minorEastAsia" w:eastAsiaTheme="minorEastAsia"/>
                <w:sz w:val="18"/>
                <w:szCs w:val="18"/>
              </w:rPr>
              <w:t>最大工作电压</w:t>
            </w:r>
            <w:r>
              <w:rPr>
                <w:rFonts w:hint="eastAsia" w:asciiTheme="minorEastAsia" w:hAnsiTheme="minorEastAsia" w:eastAsiaTheme="minorEastAsia"/>
                <w:sz w:val="18"/>
                <w:szCs w:val="18"/>
              </w:rPr>
              <w:t>1.2倍；</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2.在</w:t>
            </w:r>
            <w:r>
              <w:rPr>
                <w:rFonts w:asciiTheme="minorEastAsia" w:hAnsiTheme="minorEastAsia" w:eastAsiaTheme="minorEastAsia"/>
                <w:sz w:val="18"/>
                <w:szCs w:val="18"/>
              </w:rPr>
              <w:t>LPZ0A</w:t>
            </w:r>
            <w:r>
              <w:rPr>
                <w:rFonts w:hint="eastAsia" w:asciiTheme="minorEastAsia" w:hAnsiTheme="minorEastAsia" w:eastAsiaTheme="minorEastAsia"/>
                <w:sz w:val="18"/>
                <w:szCs w:val="18"/>
              </w:rPr>
              <w:t>区或</w:t>
            </w:r>
            <w:r>
              <w:rPr>
                <w:rFonts w:asciiTheme="minorEastAsia" w:hAnsiTheme="minorEastAsia" w:eastAsiaTheme="minorEastAsia"/>
                <w:sz w:val="18"/>
                <w:szCs w:val="18"/>
              </w:rPr>
              <w:t>LPZ0B</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LPZ1</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Iimp</w:t>
            </w:r>
            <w:r>
              <w:rPr>
                <w:rFonts w:hint="eastAsia" w:asciiTheme="minorEastAsia" w:hAnsiTheme="minorEastAsia" w:eastAsiaTheme="minorEastAsia"/>
                <w:sz w:val="18"/>
                <w:szCs w:val="18"/>
              </w:rPr>
              <w:t>值为</w:t>
            </w:r>
            <w:r>
              <w:rPr>
                <w:rFonts w:asciiTheme="minorEastAsia" w:hAnsiTheme="minorEastAsia" w:eastAsiaTheme="minorEastAsia"/>
                <w:sz w:val="18"/>
                <w:szCs w:val="18"/>
              </w:rPr>
              <w:t>0.5kA</w:t>
            </w:r>
            <w:r>
              <w:rPr>
                <w:rFonts w:hint="eastAsia" w:asciiTheme="minorEastAsia" w:hAnsiTheme="minorEastAsia" w:eastAsiaTheme="minorEastAsia"/>
                <w:sz w:val="18"/>
                <w:szCs w:val="18"/>
              </w:rPr>
              <w:t>～</w:t>
            </w:r>
            <w:r>
              <w:rPr>
                <w:rFonts w:asciiTheme="minorEastAsia" w:hAnsiTheme="minorEastAsia" w:eastAsiaTheme="minorEastAsia"/>
                <w:sz w:val="18"/>
                <w:szCs w:val="18"/>
              </w:rPr>
              <w:t>2.5kA(10/350</w:t>
            </w:r>
            <w:r>
              <w:rPr>
                <w:rFonts w:hint="eastAsia" w:asciiTheme="minorEastAsia" w:hAnsiTheme="minorEastAsia" w:eastAsiaTheme="minorEastAsia"/>
                <w:sz w:val="18"/>
                <w:szCs w:val="18"/>
              </w:rPr>
              <w:t>μs或</w:t>
            </w:r>
            <w:r>
              <w:rPr>
                <w:rFonts w:asciiTheme="minorEastAsia" w:hAnsiTheme="minorEastAsia" w:eastAsiaTheme="minorEastAsia"/>
                <w:sz w:val="18"/>
                <w:szCs w:val="18"/>
              </w:rPr>
              <w:t>10/250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4kV (10/700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；在</w:t>
            </w:r>
            <w:r>
              <w:rPr>
                <w:rFonts w:asciiTheme="minorEastAsia" w:hAnsiTheme="minorEastAsia" w:eastAsiaTheme="minorEastAsia"/>
                <w:sz w:val="18"/>
                <w:szCs w:val="18"/>
              </w:rPr>
              <w:t>LPZ1</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LPZ2</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Uoc</w:t>
            </w:r>
            <w:r>
              <w:rPr>
                <w:rFonts w:hint="eastAsia" w:asciiTheme="minorEastAsia" w:hAnsiTheme="minorEastAsia" w:eastAsiaTheme="minorEastAsia"/>
                <w:sz w:val="18"/>
                <w:szCs w:val="18"/>
              </w:rPr>
              <w:t>值为</w:t>
            </w:r>
            <w:r>
              <w:rPr>
                <w:rFonts w:asciiTheme="minorEastAsia" w:hAnsiTheme="minorEastAsia" w:eastAsiaTheme="minorEastAsia"/>
                <w:sz w:val="18"/>
                <w:szCs w:val="18"/>
              </w:rPr>
              <w:t>0.5kV</w:t>
            </w:r>
            <w:r>
              <w:rPr>
                <w:rFonts w:hint="eastAsia" w:asciiTheme="minorEastAsia" w:hAnsiTheme="minorEastAsia" w:eastAsiaTheme="minorEastAsia"/>
                <w:sz w:val="18"/>
                <w:szCs w:val="18"/>
              </w:rPr>
              <w:t>～</w:t>
            </w:r>
            <w:r>
              <w:rPr>
                <w:rFonts w:asciiTheme="minorEastAsia" w:hAnsiTheme="minorEastAsia" w:eastAsiaTheme="minorEastAsia"/>
                <w:sz w:val="18"/>
                <w:szCs w:val="18"/>
              </w:rPr>
              <w:t>10kV(1.2/50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0.25kA</w:t>
            </w:r>
            <w:r>
              <w:rPr>
                <w:rFonts w:hint="eastAsia" w:asciiTheme="minorEastAsia" w:hAnsiTheme="minorEastAsia" w:eastAsiaTheme="minorEastAsia"/>
                <w:sz w:val="18"/>
                <w:szCs w:val="18"/>
              </w:rPr>
              <w:t>～</w:t>
            </w:r>
            <w:r>
              <w:rPr>
                <w:rFonts w:asciiTheme="minorEastAsia" w:hAnsiTheme="minorEastAsia" w:eastAsiaTheme="minorEastAsia"/>
                <w:sz w:val="18"/>
                <w:szCs w:val="18"/>
              </w:rPr>
              <w:t>5kA(8/20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；在</w:t>
            </w:r>
            <w:r>
              <w:rPr>
                <w:rFonts w:asciiTheme="minorEastAsia" w:hAnsiTheme="minorEastAsia" w:eastAsiaTheme="minorEastAsia"/>
                <w:sz w:val="18"/>
                <w:szCs w:val="18"/>
              </w:rPr>
              <w:t>LPZ2</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LPZ3</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0.5kV</w:t>
            </w:r>
            <w:r>
              <w:rPr>
                <w:rFonts w:hint="eastAsia" w:asciiTheme="minorEastAsia" w:hAnsiTheme="minorEastAsia" w:eastAsiaTheme="minorEastAsia"/>
                <w:sz w:val="18"/>
                <w:szCs w:val="18"/>
              </w:rPr>
              <w:t>～</w:t>
            </w:r>
            <w:r>
              <w:rPr>
                <w:rFonts w:asciiTheme="minorEastAsia" w:hAnsiTheme="minorEastAsia" w:eastAsiaTheme="minorEastAsia"/>
                <w:sz w:val="18"/>
                <w:szCs w:val="18"/>
              </w:rPr>
              <w:t>1kV</w:t>
            </w:r>
            <w:r>
              <w:rPr>
                <w:rFonts w:hint="eastAsia" w:asciiTheme="minorEastAsia" w:hAnsiTheme="minorEastAsia" w:eastAsiaTheme="minorEastAsia"/>
                <w:sz w:val="18"/>
                <w:szCs w:val="18"/>
              </w:rPr>
              <w:t>（</w:t>
            </w:r>
            <w:r>
              <w:rPr>
                <w:rFonts w:asciiTheme="minorEastAsia" w:hAnsiTheme="minorEastAsia" w:eastAsiaTheme="minorEastAsia"/>
                <w:sz w:val="18"/>
                <w:szCs w:val="18"/>
              </w:rPr>
              <w:t>1.2/50</w:t>
            </w:r>
            <w:r>
              <w:rPr>
                <w:rFonts w:hint="eastAsia" w:asciiTheme="minorEastAsia" w:hAnsiTheme="minorEastAsia" w:eastAsiaTheme="minorEastAsia"/>
                <w:sz w:val="18"/>
                <w:szCs w:val="18"/>
              </w:rPr>
              <w:t>μs）的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0.25kA</w:t>
            </w:r>
            <w:r>
              <w:rPr>
                <w:rFonts w:hint="eastAsia" w:asciiTheme="minorEastAsia" w:hAnsiTheme="minorEastAsia" w:eastAsiaTheme="minorEastAsia"/>
                <w:sz w:val="18"/>
                <w:szCs w:val="18"/>
              </w:rPr>
              <w:t>～</w:t>
            </w:r>
            <w:r>
              <w:rPr>
                <w:rFonts w:asciiTheme="minorEastAsia" w:hAnsiTheme="minorEastAsia" w:eastAsiaTheme="minorEastAsia"/>
                <w:sz w:val="18"/>
                <w:szCs w:val="18"/>
              </w:rPr>
              <w:t>0.5kA(8/20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W</w:t>
            </w:r>
            <w:r>
              <w:rPr>
                <w:rFonts w:asciiTheme="minorEastAsia" w:hAnsiTheme="minorEastAsia" w:eastAsiaTheme="minorEastAsia"/>
                <w:sz w:val="18"/>
                <w:szCs w:val="18"/>
              </w:rPr>
              <w:t>(</w:t>
            </w:r>
            <w:r>
              <w:rPr>
                <w:rFonts w:hint="eastAsia" w:asciiTheme="minorEastAsia" w:hAnsiTheme="minorEastAsia" w:eastAsiaTheme="minorEastAsia"/>
                <w:sz w:val="18"/>
                <w:szCs w:val="18"/>
              </w:rPr>
              <w:t>设备</w:t>
            </w:r>
            <w:r>
              <w:rPr>
                <w:rFonts w:asciiTheme="minorEastAsia" w:hAnsiTheme="minorEastAsia" w:eastAsiaTheme="minorEastAsia"/>
                <w:sz w:val="18"/>
                <w:szCs w:val="18"/>
              </w:rPr>
              <w:t>耐冲击电压额定值</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4.天馈线路SPD插入损耗≤0.3 d</w:t>
            </w:r>
            <w:r>
              <w:rPr>
                <w:rFonts w:hint="eastAsia" w:asciiTheme="minorEastAsia" w:hAnsiTheme="minorEastAsia" w:eastAsiaTheme="minorEastAsia"/>
                <w:sz w:val="18"/>
                <w:szCs w:val="18"/>
                <w:vertAlign w:val="subscript"/>
              </w:rPr>
              <w:t>B</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5.连线</w:t>
            </w:r>
            <w:r>
              <w:rPr>
                <w:rFonts w:asciiTheme="minorEastAsia" w:hAnsiTheme="minorEastAsia" w:eastAsiaTheme="minorEastAsia"/>
                <w:sz w:val="18"/>
                <w:szCs w:val="18"/>
              </w:rPr>
              <w:t>长度</w:t>
            </w:r>
            <w:r>
              <w:rPr>
                <w:rFonts w:hint="eastAsia" w:asciiTheme="minorEastAsia" w:hAnsiTheme="minorEastAsia" w:eastAsiaTheme="minorEastAsia"/>
                <w:sz w:val="18"/>
                <w:szCs w:val="18"/>
              </w:rPr>
              <w:t>应</w:t>
            </w:r>
            <w:r>
              <w:rPr>
                <w:rFonts w:asciiTheme="minorEastAsia" w:hAnsiTheme="minorEastAsia" w:eastAsiaTheme="minorEastAsia"/>
                <w:sz w:val="18"/>
                <w:szCs w:val="18"/>
              </w:rPr>
              <w:t>不大于</w:t>
            </w:r>
            <w:r>
              <w:rPr>
                <w:rFonts w:hint="eastAsia" w:asciiTheme="minorEastAsia" w:hAnsiTheme="minorEastAsia" w:eastAsiaTheme="minorEastAsia"/>
                <w:sz w:val="18"/>
                <w:szCs w:val="18"/>
              </w:rPr>
              <w:t>0.5</w:t>
            </w:r>
            <w:r>
              <w:rPr>
                <w:rFonts w:asciiTheme="minorEastAsia" w:hAnsiTheme="minorEastAsia" w:eastAsiaTheme="minorEastAsia"/>
                <w:sz w:val="18"/>
                <w:szCs w:val="18"/>
              </w:rPr>
              <w:t>m</w:t>
            </w:r>
            <w:r>
              <w:rPr>
                <w:rFonts w:hint="eastAsia" w:asciiTheme="minorEastAsia" w:hAnsiTheme="minorEastAsia" w:eastAsiaTheme="minorEastAsia"/>
                <w:sz w:val="18"/>
                <w:szCs w:val="18"/>
              </w:rPr>
              <w:t>；</w:t>
            </w:r>
          </w:p>
          <w:p>
            <w:pPr>
              <w:rPr>
                <w:sz w:val="18"/>
                <w:szCs w:val="18"/>
              </w:rPr>
            </w:pPr>
            <w:r>
              <w:rPr>
                <w:rFonts w:hint="eastAsia"/>
                <w:sz w:val="18"/>
                <w:szCs w:val="18"/>
              </w:rPr>
              <w:t>6.连线材料规格：D1类SPD  Cu</w:t>
            </w:r>
            <w:r>
              <w:rPr>
                <w:rFonts w:hint="eastAsia" w:cs="Times New Roman"/>
                <w:sz w:val="18"/>
                <w:szCs w:val="18"/>
              </w:rPr>
              <w:t>≥1.2</w:t>
            </w:r>
            <w:r>
              <w:rPr>
                <w:sz w:val="18"/>
                <w:szCs w:val="18"/>
              </w:rPr>
              <w:t>mm</w:t>
            </w:r>
            <w:r>
              <w:rPr>
                <w:sz w:val="18"/>
                <w:szCs w:val="18"/>
                <w:vertAlign w:val="superscript"/>
              </w:rPr>
              <w:t>2</w:t>
            </w:r>
            <w:r>
              <w:rPr>
                <w:rFonts w:hint="eastAsia"/>
                <w:sz w:val="18"/>
                <w:szCs w:val="18"/>
              </w:rPr>
              <w:t>，其他类SPD，Cu可小于</w:t>
            </w:r>
            <w:r>
              <w:rPr>
                <w:rFonts w:hint="eastAsia" w:cs="Times New Roman"/>
                <w:sz w:val="18"/>
                <w:szCs w:val="18"/>
              </w:rPr>
              <w:t>1.2</w:t>
            </w:r>
            <w:r>
              <w:rPr>
                <w:sz w:val="18"/>
                <w:szCs w:val="18"/>
              </w:rPr>
              <w:t>mm</w:t>
            </w:r>
            <w:r>
              <w:rPr>
                <w:sz w:val="18"/>
                <w:szCs w:val="18"/>
                <w:vertAlign w:val="superscript"/>
              </w:rPr>
              <w:t>2</w:t>
            </w:r>
          </w:p>
          <w:p>
            <w:pPr>
              <w:rPr>
                <w:rFonts w:asciiTheme="minorEastAsia" w:hAnsiTheme="minorEastAsia" w:eastAsiaTheme="minorEastAsia"/>
                <w:sz w:val="18"/>
                <w:szCs w:val="18"/>
              </w:rPr>
            </w:pPr>
            <w:r>
              <w:rPr>
                <w:rFonts w:hint="eastAsia"/>
                <w:sz w:val="18"/>
                <w:szCs w:val="18"/>
              </w:rPr>
              <w:t>7.</w:t>
            </w:r>
            <w:r>
              <w:rPr>
                <w:rFonts w:hint="eastAsia" w:asciiTheme="minorEastAsia" w:hAnsiTheme="minorEastAsia" w:eastAsiaTheme="minorEastAsia"/>
                <w:sz w:val="18"/>
                <w:szCs w:val="18"/>
              </w:rPr>
              <w:t>连接导线</w:t>
            </w:r>
            <w:r>
              <w:rPr>
                <w:rFonts w:asciiTheme="minorEastAsia" w:hAnsiTheme="minorEastAsia" w:eastAsiaTheme="minorEastAsia"/>
                <w:sz w:val="18"/>
                <w:szCs w:val="18"/>
              </w:rPr>
              <w:t>的过渡电阻</w:t>
            </w:r>
            <w:r>
              <w:rPr>
                <w:rFonts w:hint="eastAsia" w:asciiTheme="minorEastAsia" w:hAnsiTheme="minorEastAsia" w:eastAsiaTheme="minorEastAsia"/>
                <w:sz w:val="18"/>
                <w:szCs w:val="18"/>
              </w:rPr>
              <w:t>≤0.2Ω；</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8.绝缘电阻</w:t>
            </w:r>
            <w:r>
              <w:rPr>
                <w:rFonts w:asciiTheme="minorEastAsia" w:hAnsiTheme="minorEastAsia" w:eastAsiaTheme="minorEastAsia"/>
                <w:sz w:val="18"/>
                <w:szCs w:val="18"/>
              </w:rPr>
              <w:t>值</w:t>
            </w:r>
            <w:r>
              <w:rPr>
                <w:rFonts w:hint="eastAsia" w:cs="Times New Roman" w:asciiTheme="minorEastAsia" w:hAnsiTheme="minorEastAsia" w:eastAsiaTheme="minorEastAsia"/>
                <w:sz w:val="18"/>
                <w:szCs w:val="18"/>
              </w:rPr>
              <w:t>≥50</w:t>
            </w:r>
            <w:r>
              <w:rPr>
                <w:rFonts w:hint="eastAsia" w:asciiTheme="minorEastAsia" w:hAnsiTheme="minorEastAsia" w:eastAsiaTheme="minorEastAsia"/>
                <w:sz w:val="18"/>
                <w:szCs w:val="18"/>
              </w:rPr>
              <w:t xml:space="preserve"> MΩ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18" w:type="dxa"/>
            <w:vAlign w:val="center"/>
          </w:tcPr>
          <w:p>
            <w:pPr>
              <w:spacing w:line="400" w:lineRule="exact"/>
              <w:jc w:val="center"/>
              <w:rPr>
                <w:rFonts w:ascii="Times New Roman" w:hAnsi="Times New Roman"/>
              </w:rPr>
            </w:pPr>
            <w:r>
              <w:rPr>
                <w:rFonts w:ascii="Times New Roman" w:hAnsi="Times New Roman"/>
              </w:rPr>
              <w:t>单项评定</w:t>
            </w:r>
          </w:p>
        </w:tc>
        <w:tc>
          <w:tcPr>
            <w:tcW w:w="8121" w:type="dxa"/>
            <w:gridSpan w:val="7"/>
            <w:vAlign w:val="center"/>
          </w:tcPr>
          <w:p>
            <w:pPr>
              <w:spacing w:line="400" w:lineRule="exact"/>
              <w:ind w:firstLine="630" w:firstLineChars="300"/>
            </w:pPr>
          </w:p>
        </w:tc>
      </w:tr>
    </w:tbl>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3515"/>
        <w:gridCol w:w="1812"/>
        <w:gridCol w:w="1812"/>
        <w:gridCol w:w="18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9489" w:type="dxa"/>
            <w:gridSpan w:val="5"/>
            <w:tcBorders>
              <w:top w:val="single" w:color="auto" w:sz="12" w:space="0"/>
              <w:left w:val="single" w:color="auto" w:sz="12" w:space="0"/>
              <w:bottom w:val="single" w:color="auto" w:sz="12" w:space="0"/>
              <w:right w:val="single" w:color="auto" w:sz="12" w:space="0"/>
            </w:tcBorders>
            <w:vAlign w:val="center"/>
          </w:tcPr>
          <w:p>
            <w:pPr>
              <w:jc w:val="center"/>
            </w:pPr>
            <w:r>
              <w:rPr>
                <w:rFonts w:hint="eastAsia"/>
                <w:b/>
                <w:sz w:val="24"/>
                <w:szCs w:val="24"/>
              </w:rPr>
              <w:t>接地电阻（或过渡电阻）测试表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12" w:space="0"/>
              <w:left w:val="single" w:color="auto" w:sz="12" w:space="0"/>
            </w:tcBorders>
            <w:vAlign w:val="center"/>
          </w:tcPr>
          <w:p>
            <w:pPr>
              <w:jc w:val="center"/>
            </w:pPr>
            <w:r>
              <w:rPr>
                <w:rFonts w:hint="eastAsia"/>
              </w:rPr>
              <w:t>测点编号</w:t>
            </w:r>
          </w:p>
        </w:tc>
        <w:tc>
          <w:tcPr>
            <w:tcW w:w="3460" w:type="dxa"/>
            <w:tcBorders>
              <w:top w:val="single" w:color="auto" w:sz="12" w:space="0"/>
            </w:tcBorders>
            <w:vAlign w:val="center"/>
          </w:tcPr>
          <w:p>
            <w:pPr>
              <w:jc w:val="center"/>
            </w:pPr>
            <w:r>
              <w:rPr>
                <w:rFonts w:hint="eastAsia"/>
              </w:rPr>
              <w:t>对象名称及位置</w:t>
            </w:r>
          </w:p>
        </w:tc>
        <w:tc>
          <w:tcPr>
            <w:tcW w:w="1784" w:type="dxa"/>
            <w:tcBorders>
              <w:top w:val="single" w:color="auto" w:sz="12" w:space="0"/>
            </w:tcBorders>
            <w:vAlign w:val="center"/>
          </w:tcPr>
          <w:p>
            <w:pPr>
              <w:jc w:val="center"/>
            </w:pPr>
            <w:r>
              <w:rPr>
                <w:rFonts w:hint="eastAsia"/>
              </w:rPr>
              <w:t>标准/要点（Ω）</w:t>
            </w:r>
          </w:p>
        </w:tc>
        <w:tc>
          <w:tcPr>
            <w:tcW w:w="1784" w:type="dxa"/>
            <w:tcBorders>
              <w:top w:val="single" w:color="auto" w:sz="12" w:space="0"/>
            </w:tcBorders>
            <w:vAlign w:val="center"/>
          </w:tcPr>
          <w:p>
            <w:pPr>
              <w:jc w:val="center"/>
            </w:pPr>
            <w:r>
              <w:rPr>
                <w:rFonts w:hint="eastAsia"/>
              </w:rPr>
              <w:t>测试值（Ω）</w:t>
            </w:r>
          </w:p>
        </w:tc>
        <w:tc>
          <w:tcPr>
            <w:tcW w:w="1785" w:type="dxa"/>
            <w:tcBorders>
              <w:top w:val="single" w:color="auto" w:sz="1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1</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2</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3</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4</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5</w:t>
            </w:r>
          </w:p>
        </w:tc>
        <w:tc>
          <w:tcPr>
            <w:tcW w:w="3460" w:type="dxa"/>
            <w:tcBorders>
              <w:top w:val="single" w:color="auto" w:sz="4" w:space="0"/>
            </w:tcBorders>
            <w:vAlign w:val="center"/>
          </w:tcPr>
          <w:p>
            <w:pPr>
              <w:spacing w:line="200" w:lineRule="exact"/>
              <w:jc w:val="center"/>
              <w:rPr>
                <w:color w:val="FF0000"/>
                <w:sz w:val="15"/>
                <w:szCs w:val="15"/>
              </w:rP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t>6</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7</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8</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9</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10</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11</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12</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13</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14</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15</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16</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17</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18</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19</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12" w:space="0"/>
            </w:tcBorders>
            <w:vAlign w:val="center"/>
          </w:tcPr>
          <w:p>
            <w:pPr>
              <w:jc w:val="center"/>
            </w:pPr>
            <w:r>
              <w:rPr>
                <w:rFonts w:hint="eastAsia"/>
              </w:rPr>
              <w:t>20</w:t>
            </w:r>
          </w:p>
        </w:tc>
        <w:tc>
          <w:tcPr>
            <w:tcW w:w="3460" w:type="dxa"/>
            <w:tcBorders>
              <w:top w:val="single" w:color="auto" w:sz="4" w:space="0"/>
              <w:bottom w:val="single" w:color="auto" w:sz="12" w:space="0"/>
            </w:tcBorders>
            <w:vAlign w:val="center"/>
          </w:tcPr>
          <w:p>
            <w:pPr>
              <w:jc w:val="center"/>
            </w:pPr>
          </w:p>
        </w:tc>
        <w:tc>
          <w:tcPr>
            <w:tcW w:w="1784" w:type="dxa"/>
            <w:tcBorders>
              <w:bottom w:val="single" w:color="auto" w:sz="12" w:space="0"/>
            </w:tcBorders>
            <w:vAlign w:val="center"/>
          </w:tcPr>
          <w:p>
            <w:pPr>
              <w:jc w:val="center"/>
            </w:pPr>
          </w:p>
        </w:tc>
        <w:tc>
          <w:tcPr>
            <w:tcW w:w="1784" w:type="dxa"/>
            <w:tcBorders>
              <w:bottom w:val="single" w:color="auto" w:sz="12" w:space="0"/>
            </w:tcBorders>
            <w:vAlign w:val="center"/>
          </w:tcPr>
          <w:p>
            <w:pPr>
              <w:jc w:val="center"/>
            </w:pPr>
          </w:p>
        </w:tc>
        <w:tc>
          <w:tcPr>
            <w:tcW w:w="1785" w:type="dxa"/>
            <w:tcBorders>
              <w:bottom w:val="single" w:color="auto" w:sz="12" w:space="0"/>
              <w:right w:val="single" w:color="auto" w:sz="12" w:space="0"/>
            </w:tcBorders>
            <w:vAlign w:val="center"/>
          </w:tcPr>
          <w:p>
            <w:pPr>
              <w:jc w:val="center"/>
            </w:pPr>
          </w:p>
        </w:tc>
      </w:tr>
    </w:tbl>
    <w:p/>
    <w:p>
      <w:pPr>
        <w:sectPr>
          <w:pgSz w:w="11906" w:h="16838"/>
          <w:pgMar w:top="1440" w:right="1800" w:bottom="1440" w:left="1800" w:header="851" w:footer="992" w:gutter="0"/>
          <w:cols w:space="425" w:num="1"/>
          <w:docGrid w:type="lines" w:linePitch="312" w:charSpace="0"/>
        </w:sectPr>
      </w:pPr>
    </w:p>
    <w:p>
      <w:pPr>
        <w:jc w:val="center"/>
        <w:rPr>
          <w:b/>
          <w:sz w:val="30"/>
          <w:szCs w:val="30"/>
        </w:rPr>
      </w:pPr>
      <w:r>
        <w:rPr>
          <w:rFonts w:hint="eastAsia"/>
          <w:b/>
          <w:sz w:val="30"/>
          <w:szCs w:val="30"/>
        </w:rPr>
        <w:t>建筑物雷电防护装置检测表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3" w:hRule="atLeast"/>
          <w:jc w:val="center"/>
        </w:trPr>
        <w:tc>
          <w:tcPr>
            <w:tcW w:w="10080" w:type="dxa"/>
            <w:vAlign w:val="center"/>
          </w:tcPr>
          <w:p>
            <w:pPr>
              <w:jc w:val="center"/>
              <w:rPr>
                <w:b/>
                <w:spacing w:val="40"/>
                <w:sz w:val="24"/>
                <w:szCs w:val="24"/>
              </w:rPr>
            </w:pPr>
            <w:r>
              <w:rPr>
                <w:rFonts w:hint="eastAsia"/>
                <w:b/>
                <w:spacing w:val="40"/>
                <w:sz w:val="24"/>
                <w:szCs w:val="24"/>
              </w:rPr>
              <w:t>接闪器布置及保护范围图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45" w:hRule="atLeast"/>
          <w:jc w:val="center"/>
        </w:trPr>
        <w:tc>
          <w:tcPr>
            <w:tcW w:w="10080" w:type="dxa"/>
            <w:vAlign w:val="center"/>
          </w:tcPr>
          <w:p>
            <w:pPr>
              <w:jc w:val="center"/>
            </w:pPr>
          </w:p>
        </w:tc>
      </w:tr>
    </w:tbl>
    <w:p/>
    <w:p>
      <w:pPr>
        <w:jc w:val="center"/>
        <w:rPr>
          <w:b/>
          <w:sz w:val="30"/>
          <w:szCs w:val="30"/>
        </w:rPr>
      </w:pPr>
      <w:r>
        <w:rPr>
          <w:rFonts w:hint="eastAsia"/>
          <w:b/>
          <w:sz w:val="30"/>
          <w:szCs w:val="30"/>
        </w:rPr>
        <w:t>电子信息系统雷电防护装置检测表</w:t>
      </w:r>
    </w:p>
    <w:p>
      <w:pPr>
        <w:jc w:val="center"/>
        <w:rPr>
          <w:b/>
        </w:rPr>
      </w:pP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3"/>
        <w:gridCol w:w="1730"/>
        <w:gridCol w:w="1713"/>
        <w:gridCol w:w="1229"/>
        <w:gridCol w:w="3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986"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rPr>
              <w:t>机房</w:t>
            </w:r>
            <w:r>
              <w:t>名称</w:t>
            </w:r>
          </w:p>
        </w:tc>
        <w:tc>
          <w:tcPr>
            <w:tcW w:w="8306" w:type="dxa"/>
            <w:gridSpan w:val="4"/>
            <w:tcBorders>
              <w:top w:val="single" w:color="auto" w:sz="12" w:space="0"/>
              <w:left w:val="single" w:color="auto" w:sz="4" w:space="0"/>
              <w:bottom w:val="single" w:color="auto" w:sz="4" w:space="0"/>
              <w:right w:val="single" w:color="auto" w:sz="12" w:space="0"/>
            </w:tcBorders>
            <w:vAlign w:val="center"/>
          </w:tcPr>
          <w:p>
            <w:pPr>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986"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检测日期</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pPr>
          </w:p>
        </w:tc>
        <w:tc>
          <w:tcPr>
            <w:tcW w:w="314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天气情况</w:t>
            </w:r>
          </w:p>
        </w:tc>
        <w:tc>
          <w:tcPr>
            <w:tcW w:w="3319" w:type="dxa"/>
            <w:tcBorders>
              <w:top w:val="single" w:color="auto" w:sz="4" w:space="0"/>
              <w:left w:val="single" w:color="auto" w:sz="4" w:space="0"/>
              <w:bottom w:val="single" w:color="auto" w:sz="4" w:space="0"/>
              <w:right w:val="single" w:color="auto" w:sz="12" w:space="0"/>
            </w:tcBorders>
            <w:vAlign w:val="center"/>
          </w:tcPr>
          <w:p>
            <w:pPr>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8" w:hRule="atLeast"/>
          <w:jc w:val="center"/>
        </w:trPr>
        <w:tc>
          <w:tcPr>
            <w:tcW w:w="1986" w:type="dxa"/>
            <w:tcBorders>
              <w:top w:val="single" w:color="auto" w:sz="4" w:space="0"/>
              <w:left w:val="single" w:color="auto" w:sz="12" w:space="0"/>
              <w:bottom w:val="single" w:color="auto" w:sz="4" w:space="0"/>
              <w:right w:val="single" w:color="auto" w:sz="4" w:space="0"/>
            </w:tcBorders>
            <w:vAlign w:val="center"/>
          </w:tcPr>
          <w:p>
            <w:pPr>
              <w:jc w:val="center"/>
              <w:rPr>
                <w:b/>
              </w:rPr>
            </w:pPr>
            <w:r>
              <w:rPr>
                <w:rFonts w:hint="eastAsia"/>
              </w:rPr>
              <w:t>检测设备</w:t>
            </w:r>
          </w:p>
        </w:tc>
        <w:tc>
          <w:tcPr>
            <w:tcW w:w="8306" w:type="dxa"/>
            <w:gridSpan w:val="4"/>
            <w:tcBorders>
              <w:top w:val="single" w:color="auto" w:sz="4" w:space="0"/>
              <w:left w:val="single" w:color="auto" w:sz="4" w:space="0"/>
              <w:bottom w:val="single" w:color="auto" w:sz="4" w:space="0"/>
              <w:right w:val="single" w:color="auto" w:sz="12" w:space="0"/>
            </w:tcBorders>
            <w:vAlign w:val="center"/>
          </w:tcPr>
          <w:p>
            <w:pPr>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1986" w:type="dxa"/>
            <w:vMerge w:val="restart"/>
            <w:tcBorders>
              <w:left w:val="single" w:color="auto" w:sz="12" w:space="0"/>
              <w:right w:val="single" w:color="auto" w:sz="4" w:space="0"/>
            </w:tcBorders>
            <w:vAlign w:val="center"/>
          </w:tcPr>
          <w:p>
            <w:pPr>
              <w:jc w:val="center"/>
            </w:pPr>
            <w:r>
              <w:rPr>
                <w:rFonts w:hint="eastAsia"/>
              </w:rPr>
              <w:t>电子信息系统基本信息</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建筑物防直击雷情况</w:t>
            </w:r>
          </w:p>
        </w:tc>
        <w:tc>
          <w:tcPr>
            <w:tcW w:w="6464" w:type="dxa"/>
            <w:gridSpan w:val="3"/>
            <w:tcBorders>
              <w:top w:val="single" w:color="auto" w:sz="4" w:space="0"/>
              <w:left w:val="single" w:color="auto" w:sz="4" w:space="0"/>
              <w:bottom w:val="single" w:color="auto" w:sz="4"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1986" w:type="dxa"/>
            <w:vMerge w:val="continue"/>
            <w:tcBorders>
              <w:left w:val="single" w:color="auto" w:sz="12" w:space="0"/>
              <w:right w:val="single" w:color="auto" w:sz="4" w:space="0"/>
            </w:tcBorders>
            <w:vAlign w:val="center"/>
          </w:tcPr>
          <w:p>
            <w:pPr>
              <w:jc w:val="center"/>
              <w:rPr>
                <w:bCs/>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bCs/>
              </w:rPr>
            </w:pPr>
            <w:r>
              <w:t>机房楼层</w:t>
            </w:r>
            <w:r>
              <w:rPr>
                <w:rFonts w:hint="eastAsia"/>
              </w:rPr>
              <w:t>/建筑物总层数</w:t>
            </w:r>
          </w:p>
        </w:tc>
        <w:tc>
          <w:tcPr>
            <w:tcW w:w="6464" w:type="dxa"/>
            <w:gridSpan w:val="3"/>
            <w:tcBorders>
              <w:top w:val="single" w:color="auto" w:sz="4" w:space="0"/>
              <w:left w:val="single" w:color="auto" w:sz="4" w:space="0"/>
              <w:bottom w:val="single" w:color="auto" w:sz="4" w:space="0"/>
              <w:right w:val="single" w:color="auto" w:sz="12" w:space="0"/>
            </w:tcBorders>
            <w:vAlign w:val="center"/>
          </w:tcPr>
          <w:p>
            <w:pPr>
              <w:rPr>
                <w:bCs/>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1986" w:type="dxa"/>
            <w:vMerge w:val="continue"/>
            <w:tcBorders>
              <w:left w:val="single" w:color="auto" w:sz="12" w:space="0"/>
              <w:right w:val="single" w:color="auto" w:sz="4" w:space="0"/>
            </w:tcBorders>
            <w:vAlign w:val="center"/>
          </w:tcPr>
          <w:p>
            <w:pPr>
              <w:jc w:val="center"/>
              <w:rPr>
                <w:bCs/>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雷电防护分区</w:t>
            </w:r>
          </w:p>
        </w:tc>
        <w:tc>
          <w:tcPr>
            <w:tcW w:w="6464" w:type="dxa"/>
            <w:gridSpan w:val="3"/>
            <w:tcBorders>
              <w:top w:val="single" w:color="auto" w:sz="4" w:space="0"/>
              <w:left w:val="single" w:color="auto" w:sz="4" w:space="0"/>
              <w:bottom w:val="single" w:color="auto" w:sz="4" w:space="0"/>
              <w:right w:val="single" w:color="auto" w:sz="12" w:space="0"/>
            </w:tcBorders>
            <w:vAlign w:val="center"/>
          </w:tcPr>
          <w:p>
            <w:pPr>
              <w:rPr>
                <w:bCs/>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1986" w:type="dxa"/>
            <w:vMerge w:val="continue"/>
            <w:tcBorders>
              <w:left w:val="single" w:color="auto" w:sz="12" w:space="0"/>
              <w:bottom w:val="single" w:color="auto" w:sz="4" w:space="0"/>
              <w:right w:val="single" w:color="auto" w:sz="4" w:space="0"/>
            </w:tcBorders>
            <w:vAlign w:val="center"/>
          </w:tcPr>
          <w:p>
            <w:pPr>
              <w:jc w:val="center"/>
              <w:rPr>
                <w:bCs/>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系统名称</w:t>
            </w:r>
          </w:p>
        </w:tc>
        <w:tc>
          <w:tcPr>
            <w:tcW w:w="6464" w:type="dxa"/>
            <w:gridSpan w:val="3"/>
            <w:tcBorders>
              <w:top w:val="single" w:color="auto" w:sz="4" w:space="0"/>
              <w:left w:val="single" w:color="auto" w:sz="4" w:space="0"/>
              <w:bottom w:val="single" w:color="auto" w:sz="4" w:space="0"/>
              <w:right w:val="single" w:color="auto" w:sz="12" w:space="0"/>
            </w:tcBorders>
            <w:vAlign w:val="center"/>
          </w:tcPr>
          <w:p>
            <w:pPr>
              <w:rPr>
                <w:bCs/>
                <w:color w:val="00B0F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3" w:hRule="atLeast"/>
          <w:jc w:val="center"/>
        </w:trPr>
        <w:tc>
          <w:tcPr>
            <w:tcW w:w="1986" w:type="dxa"/>
            <w:tcBorders>
              <w:left w:val="single" w:color="auto" w:sz="12" w:space="0"/>
              <w:bottom w:val="single" w:color="auto" w:sz="4" w:space="0"/>
              <w:right w:val="single" w:color="auto" w:sz="4" w:space="0"/>
            </w:tcBorders>
            <w:vAlign w:val="center"/>
          </w:tcPr>
          <w:p>
            <w:pPr>
              <w:jc w:val="center"/>
            </w:pPr>
            <w:r>
              <w:t>技术评定</w:t>
            </w:r>
          </w:p>
        </w:tc>
        <w:tc>
          <w:tcPr>
            <w:tcW w:w="8306" w:type="dxa"/>
            <w:gridSpan w:val="4"/>
            <w:tcBorders>
              <w:left w:val="single" w:color="auto" w:sz="4" w:space="0"/>
              <w:bottom w:val="single" w:color="auto" w:sz="4"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986" w:type="dxa"/>
            <w:tcBorders>
              <w:top w:val="single" w:color="auto" w:sz="4" w:space="0"/>
              <w:left w:val="single" w:color="auto" w:sz="12" w:space="0"/>
              <w:bottom w:val="single" w:color="auto" w:sz="12" w:space="0"/>
              <w:right w:val="single" w:color="auto" w:sz="4" w:space="0"/>
            </w:tcBorders>
            <w:vAlign w:val="center"/>
          </w:tcPr>
          <w:p>
            <w:pPr>
              <w:jc w:val="center"/>
            </w:pPr>
            <w:r>
              <w:rPr>
                <w:rFonts w:hint="eastAsia"/>
              </w:rPr>
              <w:t>检测人</w:t>
            </w:r>
          </w:p>
        </w:tc>
        <w:tc>
          <w:tcPr>
            <w:tcW w:w="3683"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1304" w:type="dxa"/>
            <w:tcBorders>
              <w:top w:val="single" w:color="auto" w:sz="4" w:space="0"/>
              <w:left w:val="single" w:color="auto" w:sz="4" w:space="0"/>
              <w:bottom w:val="single" w:color="auto" w:sz="12" w:space="0"/>
              <w:right w:val="single" w:color="auto" w:sz="4" w:space="0"/>
            </w:tcBorders>
            <w:vAlign w:val="center"/>
          </w:tcPr>
          <w:p>
            <w:pPr>
              <w:jc w:val="center"/>
            </w:pPr>
            <w:r>
              <w:rPr>
                <w:rFonts w:hint="eastAsia"/>
              </w:rPr>
              <w:t>校核人</w:t>
            </w:r>
          </w:p>
        </w:tc>
        <w:tc>
          <w:tcPr>
            <w:tcW w:w="3319" w:type="dxa"/>
            <w:tcBorders>
              <w:top w:val="single" w:color="auto" w:sz="4" w:space="0"/>
              <w:left w:val="single" w:color="auto" w:sz="4" w:space="0"/>
              <w:bottom w:val="single" w:color="auto" w:sz="12" w:space="0"/>
              <w:right w:val="single" w:color="auto" w:sz="12" w:space="0"/>
            </w:tcBorders>
            <w:vAlign w:val="center"/>
          </w:tcPr>
          <w:p>
            <w:pPr>
              <w:jc w:val="center"/>
            </w:pPr>
          </w:p>
        </w:tc>
      </w:tr>
    </w:tbl>
    <w:p>
      <w:pPr>
        <w:rPr>
          <w:b/>
          <w:sz w:val="30"/>
          <w:szCs w:val="30"/>
        </w:rPr>
      </w:pPr>
    </w:p>
    <w:p>
      <w:pPr>
        <w:jc w:val="center"/>
        <w:rPr>
          <w:b/>
          <w:sz w:val="30"/>
          <w:szCs w:val="30"/>
        </w:rPr>
      </w:pPr>
      <w:r>
        <w:rPr>
          <w:rFonts w:hint="eastAsia"/>
          <w:b/>
          <w:sz w:val="30"/>
          <w:szCs w:val="30"/>
        </w:rPr>
        <w:t>电子信息系统雷电防护装置检测表</w:t>
      </w:r>
    </w:p>
    <w:p>
      <w:pPr>
        <w:jc w:val="center"/>
        <w:rPr>
          <w:b/>
        </w:rPr>
      </w:pP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55"/>
        <w:gridCol w:w="2599"/>
        <w:gridCol w:w="2318"/>
        <w:gridCol w:w="2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39" w:type="dxa"/>
            <w:gridSpan w:val="4"/>
            <w:tcBorders>
              <w:top w:val="single" w:color="auto" w:sz="12" w:space="0"/>
              <w:left w:val="single" w:color="auto" w:sz="12" w:space="0"/>
              <w:bottom w:val="single" w:color="auto" w:sz="4" w:space="0"/>
              <w:right w:val="single" w:color="auto" w:sz="12" w:space="0"/>
            </w:tcBorders>
            <w:vAlign w:val="center"/>
          </w:tcPr>
          <w:p>
            <w:pPr>
              <w:jc w:val="center"/>
              <w:rPr>
                <w:u w:val="single"/>
              </w:rPr>
            </w:pPr>
            <w:r>
              <w:rPr>
                <w:rFonts w:hint="eastAsia"/>
                <w:b/>
                <w:sz w:val="24"/>
                <w:szCs w:val="24"/>
              </w:rPr>
              <w:t>检测项目1：室外电子设备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jc w:val="center"/>
            </w:pPr>
            <w:r>
              <w:rPr>
                <w:rFonts w:hint="eastAsia"/>
              </w:rPr>
              <w:t>检测、检查项目</w:t>
            </w:r>
          </w:p>
        </w:tc>
        <w:tc>
          <w:tcPr>
            <w:tcW w:w="2600" w:type="dxa"/>
            <w:tcBorders>
              <w:left w:val="single" w:color="auto" w:sz="4" w:space="0"/>
              <w:bottom w:val="single" w:color="auto" w:sz="4" w:space="0"/>
              <w:right w:val="single" w:color="auto" w:sz="4" w:space="0"/>
            </w:tcBorders>
            <w:vAlign w:val="center"/>
          </w:tcPr>
          <w:p>
            <w:pPr>
              <w:jc w:val="center"/>
            </w:pPr>
            <w:r>
              <w:rPr>
                <w:rFonts w:hint="eastAsia"/>
              </w:rPr>
              <w:t>标准/要点</w:t>
            </w:r>
          </w:p>
        </w:tc>
        <w:tc>
          <w:tcPr>
            <w:tcW w:w="2319" w:type="dxa"/>
            <w:tcBorders>
              <w:left w:val="single" w:color="auto" w:sz="4" w:space="0"/>
              <w:bottom w:val="single" w:color="auto" w:sz="4" w:space="0"/>
              <w:right w:val="single" w:color="auto" w:sz="4" w:space="0"/>
            </w:tcBorders>
            <w:vAlign w:val="center"/>
          </w:tcPr>
          <w:p>
            <w:pPr>
              <w:jc w:val="center"/>
            </w:pPr>
            <w:r>
              <w:rPr>
                <w:rFonts w:hint="eastAsia"/>
              </w:rPr>
              <w:t>检测、检查结果</w:t>
            </w:r>
          </w:p>
        </w:tc>
        <w:tc>
          <w:tcPr>
            <w:tcW w:w="2068" w:type="dxa"/>
            <w:tcBorders>
              <w:left w:val="single" w:color="auto" w:sz="4" w:space="0"/>
              <w:bottom w:val="single" w:color="auto" w:sz="4"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电子设备名称/高度（m）</w:t>
            </w:r>
          </w:p>
        </w:tc>
        <w:tc>
          <w:tcPr>
            <w:tcW w:w="2600" w:type="dxa"/>
            <w:tcBorders>
              <w:top w:val="single" w:color="auto" w:sz="4" w:space="0"/>
              <w:left w:val="single" w:color="auto" w:sz="4" w:space="0"/>
              <w:bottom w:val="single" w:color="auto" w:sz="4" w:space="0"/>
              <w:right w:val="single" w:color="auto" w:sz="4" w:space="0"/>
            </w:tcBorders>
            <w:vAlign w:val="center"/>
          </w:tcPr>
          <w:p>
            <w:pPr>
              <w:ind w:firstLine="900" w:firstLineChars="500"/>
              <w:rPr>
                <w:rFonts w:asciiTheme="minorEastAsia" w:hAnsiTheme="minorEastAsia" w:eastAsiaTheme="minorEastAsia"/>
                <w:sz w:val="18"/>
                <w:szCs w:val="18"/>
              </w:rPr>
            </w:pPr>
          </w:p>
        </w:tc>
        <w:tc>
          <w:tcPr>
            <w:tcW w:w="231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p>
        </w:tc>
        <w:tc>
          <w:tcPr>
            <w:tcW w:w="2068" w:type="dxa"/>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接闪器类型/高度（m）</w:t>
            </w:r>
          </w:p>
        </w:tc>
        <w:tc>
          <w:tcPr>
            <w:tcW w:w="26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sz w:val="18"/>
                <w:szCs w:val="18"/>
              </w:rPr>
              <w:t>接闪杆/接闪带/接闪网/接闪线/金属屋面/金属构件</w:t>
            </w:r>
          </w:p>
        </w:tc>
        <w:tc>
          <w:tcPr>
            <w:tcW w:w="231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p>
        </w:tc>
        <w:tc>
          <w:tcPr>
            <w:tcW w:w="2068" w:type="dxa"/>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接闪器与电子设备距离（m）</w:t>
            </w:r>
          </w:p>
        </w:tc>
        <w:tc>
          <w:tcPr>
            <w:tcW w:w="26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p>
        </w:tc>
        <w:tc>
          <w:tcPr>
            <w:tcW w:w="231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p>
        </w:tc>
        <w:tc>
          <w:tcPr>
            <w:tcW w:w="2068" w:type="dxa"/>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接闪器材料规格</w:t>
            </w:r>
          </w:p>
        </w:tc>
        <w:tc>
          <w:tcPr>
            <w:tcW w:w="260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接闪杆1m以下：圆钢直径≥</w:t>
            </w:r>
            <w:r>
              <w:rPr>
                <w:sz w:val="18"/>
                <w:szCs w:val="18"/>
              </w:rPr>
              <w:t>12</w:t>
            </w:r>
            <w:r>
              <w:rPr>
                <w:rFonts w:hint="eastAsia"/>
                <w:sz w:val="18"/>
                <w:szCs w:val="18"/>
              </w:rPr>
              <w:t>mm，钢管直径≥</w:t>
            </w:r>
            <w:r>
              <w:rPr>
                <w:sz w:val="18"/>
                <w:szCs w:val="18"/>
              </w:rPr>
              <w:t>20</w:t>
            </w:r>
            <w:r>
              <w:rPr>
                <w:rFonts w:hint="eastAsia"/>
                <w:sz w:val="18"/>
                <w:szCs w:val="18"/>
              </w:rPr>
              <w:t>mm；</w:t>
            </w:r>
          </w:p>
          <w:p>
            <w:pPr>
              <w:spacing w:line="240" w:lineRule="exact"/>
              <w:rPr>
                <w:sz w:val="18"/>
                <w:szCs w:val="18"/>
              </w:rPr>
            </w:pPr>
            <w:r>
              <w:rPr>
                <w:rFonts w:hint="eastAsia"/>
                <w:sz w:val="18"/>
                <w:szCs w:val="18"/>
              </w:rPr>
              <w:t>接闪杆1-</w:t>
            </w:r>
            <w:r>
              <w:rPr>
                <w:sz w:val="18"/>
                <w:szCs w:val="18"/>
              </w:rPr>
              <w:t>2</w:t>
            </w:r>
            <w:r>
              <w:rPr>
                <w:rFonts w:hint="eastAsia"/>
                <w:sz w:val="18"/>
                <w:szCs w:val="18"/>
              </w:rPr>
              <w:t>m：圆钢直径≥1</w:t>
            </w:r>
            <w:r>
              <w:rPr>
                <w:sz w:val="18"/>
                <w:szCs w:val="18"/>
              </w:rPr>
              <w:t>6</w:t>
            </w:r>
            <w:r>
              <w:rPr>
                <w:rFonts w:hint="eastAsia"/>
                <w:sz w:val="18"/>
                <w:szCs w:val="18"/>
              </w:rPr>
              <w:t>mm；钢管直径≥</w:t>
            </w:r>
            <w:r>
              <w:rPr>
                <w:sz w:val="18"/>
                <w:szCs w:val="18"/>
              </w:rPr>
              <w:t>25</w:t>
            </w:r>
            <w:r>
              <w:rPr>
                <w:rFonts w:hint="eastAsia"/>
                <w:sz w:val="18"/>
                <w:szCs w:val="18"/>
              </w:rPr>
              <w:t>mm；</w:t>
            </w:r>
          </w:p>
        </w:tc>
        <w:tc>
          <w:tcPr>
            <w:tcW w:w="231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p>
        </w:tc>
        <w:tc>
          <w:tcPr>
            <w:tcW w:w="2068" w:type="dxa"/>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接闪器锈蚀情况</w:t>
            </w:r>
          </w:p>
        </w:tc>
        <w:tc>
          <w:tcPr>
            <w:tcW w:w="26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锈蚀程度＜1/3</w:t>
            </w:r>
          </w:p>
        </w:tc>
        <w:tc>
          <w:tcPr>
            <w:tcW w:w="231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heme="minorEastAsia" w:hAnsiTheme="minorEastAsia" w:eastAsiaTheme="minorEastAsia"/>
                <w:sz w:val="18"/>
                <w:szCs w:val="18"/>
              </w:rPr>
            </w:pPr>
          </w:p>
        </w:tc>
        <w:tc>
          <w:tcPr>
            <w:tcW w:w="2068" w:type="dxa"/>
            <w:tcBorders>
              <w:top w:val="single" w:color="auto" w:sz="4" w:space="0"/>
              <w:left w:val="single" w:color="auto" w:sz="4" w:space="0"/>
              <w:bottom w:val="single" w:color="auto" w:sz="4"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接闪器安装质量</w:t>
            </w:r>
          </w:p>
        </w:tc>
        <w:tc>
          <w:tcPr>
            <w:tcW w:w="26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焊缝饱满无遗漏，防松零件齐全，安装牢固</w:t>
            </w:r>
          </w:p>
        </w:tc>
        <w:tc>
          <w:tcPr>
            <w:tcW w:w="2319"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Theme="minorEastAsia" w:hAnsiTheme="minorEastAsia" w:eastAsiaTheme="minorEastAsia"/>
                <w:color w:val="FF0000"/>
                <w:sz w:val="18"/>
                <w:szCs w:val="18"/>
              </w:rPr>
            </w:pPr>
          </w:p>
        </w:tc>
        <w:tc>
          <w:tcPr>
            <w:tcW w:w="2068" w:type="dxa"/>
            <w:tcBorders>
              <w:top w:val="single" w:color="auto" w:sz="4" w:space="0"/>
              <w:left w:val="single" w:color="auto" w:sz="4" w:space="0"/>
              <w:bottom w:val="single" w:color="auto" w:sz="4"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5"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接闪器布设位置及保护效果</w:t>
            </w:r>
          </w:p>
        </w:tc>
        <w:tc>
          <w:tcPr>
            <w:tcW w:w="2597"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保护范围应有效覆盖保护对象</w:t>
            </w:r>
          </w:p>
        </w:tc>
        <w:tc>
          <w:tcPr>
            <w:tcW w:w="2319"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p>
        </w:tc>
        <w:tc>
          <w:tcPr>
            <w:tcW w:w="2068" w:type="dxa"/>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接闪器与建筑物防雷装置等电位连接材料规格</w:t>
            </w:r>
          </w:p>
        </w:tc>
        <w:tc>
          <w:tcPr>
            <w:tcW w:w="2600"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Cu或Fe截面≥50mm</w:t>
            </w:r>
            <w:r>
              <w:rPr>
                <w:rFonts w:hint="eastAsia" w:cs="Times New Roman" w:asciiTheme="minorEastAsia" w:hAnsiTheme="minorEastAsia" w:eastAsiaTheme="minorEastAsia"/>
                <w:sz w:val="18"/>
                <w:szCs w:val="18"/>
                <w:vertAlign w:val="superscript"/>
              </w:rPr>
              <w:t>2</w:t>
            </w:r>
          </w:p>
        </w:tc>
        <w:tc>
          <w:tcPr>
            <w:tcW w:w="2319"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FF0000"/>
                <w:sz w:val="18"/>
                <w:szCs w:val="18"/>
              </w:rPr>
            </w:pPr>
          </w:p>
        </w:tc>
        <w:tc>
          <w:tcPr>
            <w:tcW w:w="2068" w:type="dxa"/>
            <w:tcBorders>
              <w:top w:val="single" w:color="auto" w:sz="4" w:space="0"/>
              <w:left w:val="single" w:color="auto" w:sz="4" w:space="0"/>
              <w:bottom w:val="single" w:color="auto" w:sz="4"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室外设备金属外壳、基座接地线或等电位连接材料规格</w:t>
            </w:r>
          </w:p>
        </w:tc>
        <w:tc>
          <w:tcPr>
            <w:tcW w:w="2600" w:type="dxa"/>
            <w:tcBorders>
              <w:top w:val="single" w:color="auto" w:sz="4" w:space="0"/>
              <w:left w:val="single" w:color="auto" w:sz="4" w:space="0"/>
              <w:bottom w:val="single" w:color="auto" w:sz="4" w:space="0"/>
              <w:right w:val="single" w:color="auto" w:sz="4" w:space="0"/>
            </w:tcBorders>
            <w:vAlign w:val="center"/>
          </w:tcPr>
          <w:p>
            <w:pP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Cu或Fe截面≥50mm</w:t>
            </w:r>
            <w:r>
              <w:rPr>
                <w:rFonts w:hint="eastAsia" w:cs="Times New Roman" w:asciiTheme="minorEastAsia" w:hAnsiTheme="minorEastAsia" w:eastAsiaTheme="minorEastAsia"/>
                <w:sz w:val="18"/>
                <w:szCs w:val="18"/>
                <w:vertAlign w:val="superscript"/>
              </w:rPr>
              <w:t>2</w:t>
            </w:r>
          </w:p>
        </w:tc>
        <w:tc>
          <w:tcPr>
            <w:tcW w:w="2319"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FF0000"/>
                <w:sz w:val="18"/>
                <w:szCs w:val="18"/>
              </w:rPr>
            </w:pPr>
          </w:p>
        </w:tc>
        <w:tc>
          <w:tcPr>
            <w:tcW w:w="2068" w:type="dxa"/>
            <w:tcBorders>
              <w:top w:val="single" w:color="auto" w:sz="4" w:space="0"/>
              <w:left w:val="single" w:color="auto" w:sz="4" w:space="0"/>
              <w:bottom w:val="single" w:color="auto" w:sz="4"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接闪器接地电阻或过渡电阻（Ω）</w:t>
            </w:r>
          </w:p>
        </w:tc>
        <w:tc>
          <w:tcPr>
            <w:tcW w:w="260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heme="minorEastAsia" w:hAnsiTheme="minorEastAsia" w:eastAsiaTheme="minorEastAsia"/>
                <w:color w:val="00B0F0"/>
                <w:sz w:val="18"/>
                <w:szCs w:val="18"/>
              </w:rPr>
            </w:pPr>
            <w:r>
              <w:rPr>
                <w:rFonts w:hint="eastAsia" w:cs="Times New Roman" w:asciiTheme="minorEastAsia" w:hAnsiTheme="minorEastAsia" w:eastAsiaTheme="minorEastAsia"/>
                <w:sz w:val="18"/>
                <w:szCs w:val="18"/>
              </w:rPr>
              <w:t>与建筑物雷电防护装置电气连接，过渡电阻≤</w:t>
            </w:r>
            <w:r>
              <w:rPr>
                <w:rFonts w:cs="Times New Roman" w:asciiTheme="minorEastAsia" w:hAnsiTheme="minorEastAsia" w:eastAsiaTheme="minorEastAsia"/>
                <w:sz w:val="18"/>
                <w:szCs w:val="18"/>
              </w:rPr>
              <w:t>0.2</w:t>
            </w:r>
            <w:r>
              <w:rPr>
                <w:rFonts w:hint="eastAsia" w:cs="Times New Roman" w:asciiTheme="minorEastAsia" w:hAnsiTheme="minorEastAsia" w:eastAsiaTheme="minorEastAsia"/>
                <w:sz w:val="18"/>
                <w:szCs w:val="18"/>
              </w:rPr>
              <w:t>Ω</w:t>
            </w:r>
          </w:p>
        </w:tc>
        <w:tc>
          <w:tcPr>
            <w:tcW w:w="2319"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FF0000"/>
                <w:sz w:val="18"/>
                <w:szCs w:val="18"/>
              </w:rPr>
            </w:pPr>
          </w:p>
        </w:tc>
        <w:tc>
          <w:tcPr>
            <w:tcW w:w="2068" w:type="dxa"/>
            <w:tcBorders>
              <w:top w:val="single" w:color="auto" w:sz="4" w:space="0"/>
              <w:left w:val="single" w:color="auto" w:sz="4" w:space="0"/>
              <w:bottom w:val="single" w:color="auto" w:sz="4"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室外设备金属外壳、基座接地电阻或过渡电阻（Ω）</w:t>
            </w:r>
          </w:p>
        </w:tc>
        <w:tc>
          <w:tcPr>
            <w:tcW w:w="2600" w:type="dxa"/>
            <w:tcBorders>
              <w:left w:val="single" w:color="auto" w:sz="4" w:space="0"/>
              <w:bottom w:val="single" w:color="auto" w:sz="4" w:space="0"/>
              <w:right w:val="single" w:color="auto" w:sz="4" w:space="0"/>
            </w:tcBorders>
            <w:vAlign w:val="center"/>
          </w:tcPr>
          <w:p>
            <w:pPr>
              <w:spacing w:line="200" w:lineRule="exact"/>
              <w:rPr>
                <w:rFonts w:asciiTheme="minorEastAsia" w:hAnsiTheme="minorEastAsia" w:eastAsiaTheme="minorEastAsia"/>
                <w:color w:val="00B0F0"/>
                <w:sz w:val="18"/>
                <w:szCs w:val="18"/>
              </w:rPr>
            </w:pPr>
            <w:r>
              <w:rPr>
                <w:rFonts w:hint="eastAsia" w:cs="Times New Roman" w:asciiTheme="minorEastAsia" w:hAnsiTheme="minorEastAsia" w:eastAsiaTheme="minorEastAsia"/>
                <w:sz w:val="18"/>
                <w:szCs w:val="18"/>
              </w:rPr>
              <w:t>与建筑物雷电防护装置电气连接，过渡电阻≤</w:t>
            </w:r>
            <w:r>
              <w:rPr>
                <w:rFonts w:cs="Times New Roman" w:asciiTheme="minorEastAsia" w:hAnsiTheme="minorEastAsia" w:eastAsiaTheme="minorEastAsia"/>
                <w:sz w:val="18"/>
                <w:szCs w:val="18"/>
              </w:rPr>
              <w:t>0.2</w:t>
            </w:r>
            <w:r>
              <w:rPr>
                <w:rFonts w:hint="eastAsia" w:cs="Times New Roman" w:asciiTheme="minorEastAsia" w:hAnsiTheme="minorEastAsia" w:eastAsiaTheme="minorEastAsia"/>
                <w:sz w:val="18"/>
                <w:szCs w:val="18"/>
              </w:rPr>
              <w:t>Ω</w:t>
            </w:r>
          </w:p>
        </w:tc>
        <w:tc>
          <w:tcPr>
            <w:tcW w:w="2319" w:type="dxa"/>
            <w:tcBorders>
              <w:left w:val="single" w:color="auto" w:sz="4" w:space="0"/>
              <w:bottom w:val="single" w:color="auto" w:sz="4" w:space="0"/>
              <w:right w:val="single" w:color="auto" w:sz="4" w:space="0"/>
            </w:tcBorders>
          </w:tcPr>
          <w:p>
            <w:pPr>
              <w:rPr>
                <w:rFonts w:asciiTheme="minorEastAsia" w:hAnsiTheme="minorEastAsia" w:eastAsiaTheme="minorEastAsia"/>
                <w:color w:val="FF0000"/>
                <w:sz w:val="18"/>
                <w:szCs w:val="18"/>
              </w:rPr>
            </w:pPr>
          </w:p>
        </w:tc>
        <w:tc>
          <w:tcPr>
            <w:tcW w:w="2068" w:type="dxa"/>
            <w:tcBorders>
              <w:left w:val="single" w:color="auto" w:sz="4" w:space="0"/>
              <w:bottom w:val="single" w:color="auto" w:sz="4"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left w:val="single" w:color="auto" w:sz="12" w:space="0"/>
              <w:bottom w:val="single" w:color="auto" w:sz="12"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线缆敷设情况</w:t>
            </w:r>
          </w:p>
        </w:tc>
        <w:tc>
          <w:tcPr>
            <w:tcW w:w="2600" w:type="dxa"/>
            <w:tcBorders>
              <w:left w:val="single" w:color="auto" w:sz="4" w:space="0"/>
              <w:bottom w:val="single" w:color="auto" w:sz="12" w:space="0"/>
              <w:right w:val="single" w:color="auto" w:sz="4" w:space="0"/>
            </w:tcBorders>
            <w:vAlign w:val="center"/>
          </w:tcPr>
          <w:p>
            <w:pPr>
              <w:rPr>
                <w:rFonts w:asciiTheme="minorEastAsia" w:hAnsiTheme="minorEastAsia" w:eastAsiaTheme="minorEastAsia"/>
                <w:sz w:val="18"/>
                <w:szCs w:val="18"/>
              </w:rPr>
            </w:pPr>
            <w:r>
              <w:rPr>
                <w:rFonts w:hint="eastAsia" w:cs="Times New Roman" w:asciiTheme="minorEastAsia" w:hAnsiTheme="minorEastAsia" w:eastAsiaTheme="minorEastAsia"/>
                <w:sz w:val="18"/>
                <w:szCs w:val="18"/>
              </w:rPr>
              <w:t>穿金属管槽或屏蔽电缆，并接地</w:t>
            </w:r>
          </w:p>
        </w:tc>
        <w:tc>
          <w:tcPr>
            <w:tcW w:w="2319" w:type="dxa"/>
            <w:tcBorders>
              <w:left w:val="single" w:color="auto" w:sz="4" w:space="0"/>
              <w:bottom w:val="single" w:color="auto" w:sz="12" w:space="0"/>
              <w:right w:val="single" w:color="auto" w:sz="4" w:space="0"/>
            </w:tcBorders>
          </w:tcPr>
          <w:p>
            <w:pPr>
              <w:rPr>
                <w:rFonts w:asciiTheme="minorEastAsia" w:hAnsiTheme="minorEastAsia" w:eastAsiaTheme="minorEastAsia"/>
                <w:color w:val="FF0000"/>
                <w:sz w:val="18"/>
                <w:szCs w:val="18"/>
              </w:rPr>
            </w:pPr>
          </w:p>
        </w:tc>
        <w:tc>
          <w:tcPr>
            <w:tcW w:w="2068" w:type="dxa"/>
            <w:tcBorders>
              <w:left w:val="single" w:color="auto" w:sz="4" w:space="0"/>
              <w:bottom w:val="single" w:color="auto" w:sz="12" w:space="0"/>
              <w:right w:val="single" w:color="auto" w:sz="12" w:space="0"/>
            </w:tcBorders>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9639" w:type="dxa"/>
            <w:gridSpan w:val="4"/>
            <w:tcBorders>
              <w:top w:val="single" w:color="auto" w:sz="12" w:space="0"/>
              <w:left w:val="nil"/>
              <w:bottom w:val="single" w:color="auto" w:sz="12" w:space="0"/>
              <w:right w:val="nil"/>
            </w:tcBorders>
            <w:vAlign w:val="center"/>
          </w:tcPr>
          <w:p>
            <w:pP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639" w:type="dxa"/>
            <w:gridSpan w:val="4"/>
            <w:tcBorders>
              <w:top w:val="single" w:color="auto" w:sz="12" w:space="0"/>
              <w:left w:val="single" w:color="auto" w:sz="12" w:space="0"/>
              <w:bottom w:val="single" w:color="auto" w:sz="4" w:space="0"/>
              <w:right w:val="single" w:color="auto" w:sz="12" w:space="0"/>
            </w:tcBorders>
            <w:vAlign w:val="center"/>
          </w:tcPr>
          <w:p>
            <w:pPr>
              <w:jc w:val="center"/>
              <w:rPr>
                <w:color w:val="FF0000"/>
              </w:rPr>
            </w:pPr>
            <w:r>
              <w:rPr>
                <w:rFonts w:hint="eastAsia"/>
                <w:b/>
                <w:sz w:val="24"/>
                <w:szCs w:val="24"/>
              </w:rPr>
              <w:t>检测项目</w:t>
            </w:r>
            <w:r>
              <w:rPr>
                <w:b/>
                <w:sz w:val="24"/>
                <w:szCs w:val="24"/>
              </w:rPr>
              <w:t>2</w:t>
            </w:r>
            <w:r>
              <w:rPr>
                <w:rFonts w:hint="eastAsia"/>
                <w:b/>
                <w:sz w:val="24"/>
                <w:szCs w:val="24"/>
              </w:rPr>
              <w:t>：供电电源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检测项目</w:t>
            </w:r>
          </w:p>
        </w:tc>
        <w:tc>
          <w:tcPr>
            <w:tcW w:w="26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标准/要点</w:t>
            </w:r>
          </w:p>
        </w:tc>
        <w:tc>
          <w:tcPr>
            <w:tcW w:w="23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检测、检查结果</w:t>
            </w:r>
          </w:p>
        </w:tc>
        <w:tc>
          <w:tcPr>
            <w:tcW w:w="2068" w:type="dxa"/>
            <w:tcBorders>
              <w:top w:val="single" w:color="auto" w:sz="4" w:space="0"/>
              <w:left w:val="single" w:color="auto" w:sz="4" w:space="0"/>
              <w:bottom w:val="single" w:color="auto" w:sz="4"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top w:val="single" w:color="auto" w:sz="4" w:space="0"/>
              <w:left w:val="single" w:color="auto" w:sz="12" w:space="0"/>
              <w:bottom w:val="single" w:color="auto" w:sz="4" w:space="0"/>
              <w:right w:val="single" w:color="auto" w:sz="4" w:space="0"/>
            </w:tcBorders>
            <w:vAlign w:val="center"/>
          </w:tcPr>
          <w:p>
            <w:pPr>
              <w:jc w:val="center"/>
              <w:rPr>
                <w:sz w:val="18"/>
                <w:szCs w:val="18"/>
              </w:rPr>
            </w:pPr>
            <w:r>
              <w:rPr>
                <w:sz w:val="18"/>
                <w:szCs w:val="18"/>
              </w:rPr>
              <w:t>配电接地</w:t>
            </w:r>
            <w:r>
              <w:rPr>
                <w:rFonts w:hint="eastAsia" w:cs="Times New Roman"/>
                <w:sz w:val="18"/>
                <w:szCs w:val="18"/>
              </w:rPr>
              <w:t>型式</w:t>
            </w:r>
          </w:p>
        </w:tc>
        <w:tc>
          <w:tcPr>
            <w:tcW w:w="260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TN-S或TN-C-S</w:t>
            </w:r>
          </w:p>
        </w:tc>
        <w:tc>
          <w:tcPr>
            <w:tcW w:w="2319" w:type="dxa"/>
            <w:tcBorders>
              <w:top w:val="single" w:color="auto" w:sz="4" w:space="0"/>
              <w:left w:val="single" w:color="auto" w:sz="4" w:space="0"/>
              <w:bottom w:val="single" w:color="auto" w:sz="4" w:space="0"/>
              <w:right w:val="single" w:color="auto" w:sz="4" w:space="0"/>
            </w:tcBorders>
          </w:tcPr>
          <w:p>
            <w:pPr>
              <w:rPr>
                <w:sz w:val="18"/>
                <w:szCs w:val="18"/>
              </w:rPr>
            </w:pPr>
          </w:p>
        </w:tc>
        <w:tc>
          <w:tcPr>
            <w:tcW w:w="2068" w:type="dxa"/>
            <w:tcBorders>
              <w:top w:val="single" w:color="auto" w:sz="4" w:space="0"/>
              <w:left w:val="single" w:color="auto" w:sz="4" w:space="0"/>
              <w:bottom w:val="single" w:color="auto" w:sz="4" w:space="0"/>
              <w:right w:val="single" w:color="auto" w:sz="12" w:space="0"/>
            </w:tcBorders>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52" w:type="dxa"/>
            <w:tcBorders>
              <w:top w:val="single" w:color="auto" w:sz="4" w:space="0"/>
              <w:left w:val="single" w:color="auto" w:sz="12" w:space="0"/>
              <w:bottom w:val="single" w:color="auto" w:sz="12" w:space="0"/>
              <w:right w:val="single" w:color="auto" w:sz="4" w:space="0"/>
            </w:tcBorders>
            <w:vAlign w:val="center"/>
          </w:tcPr>
          <w:p>
            <w:pPr>
              <w:jc w:val="center"/>
              <w:rPr>
                <w:sz w:val="18"/>
                <w:szCs w:val="18"/>
              </w:rPr>
            </w:pPr>
            <w:r>
              <w:rPr>
                <w:rFonts w:hint="eastAsia"/>
                <w:bCs/>
                <w:sz w:val="18"/>
                <w:szCs w:val="18"/>
              </w:rPr>
              <w:t>零-地电压（v）</w:t>
            </w:r>
          </w:p>
        </w:tc>
        <w:tc>
          <w:tcPr>
            <w:tcW w:w="2600" w:type="dxa"/>
            <w:tcBorders>
              <w:top w:val="single" w:color="auto" w:sz="4" w:space="0"/>
              <w:left w:val="single" w:color="auto" w:sz="4" w:space="0"/>
              <w:bottom w:val="single" w:color="auto" w:sz="12" w:space="0"/>
              <w:right w:val="single" w:color="auto" w:sz="4" w:space="0"/>
            </w:tcBorders>
            <w:vAlign w:val="center"/>
          </w:tcPr>
          <w:p>
            <w:pPr>
              <w:jc w:val="center"/>
              <w:rPr>
                <w:sz w:val="18"/>
                <w:szCs w:val="18"/>
              </w:rPr>
            </w:pPr>
            <w:r>
              <w:rPr>
                <w:rFonts w:hint="eastAsia"/>
                <w:sz w:val="18"/>
                <w:szCs w:val="18"/>
              </w:rPr>
              <w:t>≤2</w:t>
            </w:r>
          </w:p>
        </w:tc>
        <w:tc>
          <w:tcPr>
            <w:tcW w:w="2319" w:type="dxa"/>
            <w:tcBorders>
              <w:top w:val="single" w:color="auto" w:sz="4" w:space="0"/>
              <w:left w:val="single" w:color="auto" w:sz="4" w:space="0"/>
              <w:bottom w:val="single" w:color="auto" w:sz="12" w:space="0"/>
              <w:right w:val="single" w:color="auto" w:sz="4" w:space="0"/>
            </w:tcBorders>
          </w:tcPr>
          <w:p>
            <w:pPr>
              <w:rPr>
                <w:sz w:val="18"/>
                <w:szCs w:val="18"/>
              </w:rPr>
            </w:pPr>
          </w:p>
        </w:tc>
        <w:tc>
          <w:tcPr>
            <w:tcW w:w="2068" w:type="dxa"/>
            <w:tcBorders>
              <w:top w:val="single" w:color="auto" w:sz="4" w:space="0"/>
              <w:left w:val="single" w:color="auto" w:sz="4" w:space="0"/>
              <w:bottom w:val="single" w:color="auto" w:sz="12" w:space="0"/>
              <w:right w:val="single" w:color="auto" w:sz="12" w:space="0"/>
            </w:tcBorders>
          </w:tcPr>
          <w:p>
            <w:pPr>
              <w:rPr>
                <w:sz w:val="18"/>
                <w:szCs w:val="18"/>
              </w:rPr>
            </w:pPr>
          </w:p>
        </w:tc>
      </w:tr>
    </w:tbl>
    <w:p>
      <w:pPr>
        <w:jc w:val="center"/>
        <w:rPr>
          <w:b/>
          <w:sz w:val="30"/>
          <w:szCs w:val="30"/>
        </w:rPr>
      </w:pPr>
    </w:p>
    <w:p>
      <w:pPr>
        <w:jc w:val="center"/>
        <w:rPr>
          <w:b/>
          <w:sz w:val="30"/>
          <w:szCs w:val="30"/>
        </w:rPr>
      </w:pPr>
    </w:p>
    <w:p>
      <w:pPr>
        <w:jc w:val="center"/>
        <w:rPr>
          <w:b/>
          <w:sz w:val="30"/>
          <w:szCs w:val="30"/>
        </w:rPr>
      </w:pPr>
      <w:r>
        <w:rPr>
          <w:rFonts w:hint="eastAsia"/>
          <w:b/>
          <w:sz w:val="30"/>
          <w:szCs w:val="30"/>
        </w:rPr>
        <w:t>电子信息系统雷电防护装置检测表</w:t>
      </w:r>
    </w:p>
    <w:p>
      <w:pPr>
        <w:jc w:val="center"/>
        <w:rPr>
          <w:b/>
        </w:rPr>
      </w:pP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27"/>
        <w:gridCol w:w="2553"/>
        <w:gridCol w:w="2215"/>
        <w:gridCol w:w="22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9" w:type="dxa"/>
            <w:gridSpan w:val="4"/>
            <w:vAlign w:val="center"/>
          </w:tcPr>
          <w:p>
            <w:pPr>
              <w:jc w:val="center"/>
              <w:rPr>
                <w:b/>
                <w:sz w:val="24"/>
                <w:szCs w:val="24"/>
              </w:rPr>
            </w:pPr>
            <w:r>
              <w:rPr>
                <w:rFonts w:hint="eastAsia"/>
                <w:b/>
                <w:sz w:val="24"/>
                <w:szCs w:val="24"/>
              </w:rPr>
              <w:t>检测项目</w:t>
            </w:r>
            <w:r>
              <w:rPr>
                <w:b/>
                <w:sz w:val="24"/>
                <w:szCs w:val="24"/>
              </w:rPr>
              <w:t>3</w:t>
            </w:r>
            <w:r>
              <w:rPr>
                <w:rFonts w:hint="eastAsia"/>
                <w:b/>
                <w:sz w:val="24"/>
                <w:szCs w:val="24"/>
              </w:rPr>
              <w:t>：机房等电位与接地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tcPr>
          <w:p>
            <w:pPr>
              <w:jc w:val="center"/>
            </w:pPr>
            <w:r>
              <w:rPr>
                <w:rFonts w:hint="eastAsia"/>
              </w:rPr>
              <w:t>检测、检查项目</w:t>
            </w:r>
          </w:p>
        </w:tc>
        <w:tc>
          <w:tcPr>
            <w:tcW w:w="2553" w:type="dxa"/>
            <w:vAlign w:val="center"/>
          </w:tcPr>
          <w:p>
            <w:pPr>
              <w:jc w:val="center"/>
            </w:pPr>
            <w:r>
              <w:rPr>
                <w:rFonts w:hint="eastAsia"/>
              </w:rPr>
              <w:t>标准/要点</w:t>
            </w:r>
          </w:p>
        </w:tc>
        <w:tc>
          <w:tcPr>
            <w:tcW w:w="2215" w:type="dxa"/>
            <w:vAlign w:val="center"/>
          </w:tcPr>
          <w:p>
            <w:pPr>
              <w:jc w:val="center"/>
            </w:pPr>
            <w:r>
              <w:rPr>
                <w:rFonts w:hint="eastAsia"/>
              </w:rPr>
              <w:t>检测、检查结果</w:t>
            </w:r>
          </w:p>
        </w:tc>
        <w:tc>
          <w:tcPr>
            <w:tcW w:w="2244" w:type="dxa"/>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等电位连接</w:t>
            </w:r>
            <w:r>
              <w:rPr>
                <w:rFonts w:hint="eastAsia" w:asciiTheme="minorEastAsia" w:hAnsiTheme="minorEastAsia" w:eastAsiaTheme="minorEastAsia"/>
                <w:sz w:val="18"/>
                <w:szCs w:val="18"/>
              </w:rPr>
              <w:t>网络</w:t>
            </w:r>
            <w:r>
              <w:rPr>
                <w:rFonts w:asciiTheme="minorEastAsia" w:hAnsiTheme="minorEastAsia" w:eastAsiaTheme="minorEastAsia"/>
                <w:sz w:val="18"/>
                <w:szCs w:val="18"/>
              </w:rPr>
              <w:t>类型</w:t>
            </w:r>
          </w:p>
        </w:tc>
        <w:tc>
          <w:tcPr>
            <w:tcW w:w="2553" w:type="dxa"/>
            <w:vAlign w:val="center"/>
          </w:tcPr>
          <w:p>
            <w:pPr>
              <w:spacing w:line="240" w:lineRule="exact"/>
              <w:jc w:val="left"/>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300kH</w:t>
            </w:r>
            <w:r>
              <w:rPr>
                <w:rFonts w:hint="eastAsia" w:cs="Times New Roman" w:asciiTheme="minorEastAsia" w:hAnsiTheme="minorEastAsia" w:eastAsiaTheme="minorEastAsia"/>
                <w:sz w:val="18"/>
                <w:szCs w:val="18"/>
                <w:vertAlign w:val="subscript"/>
              </w:rPr>
              <w:t>Z</w:t>
            </w:r>
            <w:r>
              <w:rPr>
                <w:rFonts w:hint="eastAsia" w:cs="Times New Roman" w:asciiTheme="minorEastAsia" w:hAnsiTheme="minorEastAsia" w:eastAsiaTheme="minorEastAsia"/>
                <w:sz w:val="18"/>
                <w:szCs w:val="18"/>
              </w:rPr>
              <w:t>的模拟线路可采用S型等电位连接，MH</w:t>
            </w:r>
            <w:r>
              <w:rPr>
                <w:rFonts w:hint="eastAsia" w:cs="Times New Roman" w:asciiTheme="minorEastAsia" w:hAnsiTheme="minorEastAsia" w:eastAsiaTheme="minorEastAsia"/>
                <w:sz w:val="18"/>
                <w:szCs w:val="18"/>
                <w:vertAlign w:val="subscript"/>
              </w:rPr>
              <w:t>Z</w:t>
            </w:r>
            <w:r>
              <w:rPr>
                <w:rFonts w:hint="eastAsia" w:cs="Times New Roman" w:asciiTheme="minorEastAsia" w:hAnsiTheme="minorEastAsia" w:eastAsiaTheme="minorEastAsia"/>
                <w:sz w:val="18"/>
                <w:szCs w:val="18"/>
              </w:rPr>
              <w:t>级数字线路应采用M型等电位连接</w:t>
            </w:r>
          </w:p>
        </w:tc>
        <w:tc>
          <w:tcPr>
            <w:tcW w:w="2215" w:type="dxa"/>
            <w:vAlign w:val="center"/>
          </w:tcPr>
          <w:p>
            <w:pPr>
              <w:jc w:val="center"/>
              <w:rPr>
                <w:rFonts w:asciiTheme="minorEastAsia" w:hAnsiTheme="minorEastAsia" w:eastAsiaTheme="minorEastAsia"/>
                <w:color w:val="FF0000"/>
                <w:sz w:val="18"/>
                <w:szCs w:val="18"/>
              </w:rPr>
            </w:pPr>
          </w:p>
        </w:tc>
        <w:tc>
          <w:tcPr>
            <w:tcW w:w="2244" w:type="dxa"/>
            <w:vAlign w:val="center"/>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汇流排材料规格</w:t>
            </w:r>
            <w:r>
              <w:rPr>
                <w:rFonts w:hint="eastAsia"/>
                <w:sz w:val="18"/>
                <w:szCs w:val="18"/>
              </w:rPr>
              <w:t>（</w:t>
            </w:r>
            <w:r>
              <w:rPr>
                <w:sz w:val="18"/>
                <w:szCs w:val="18"/>
              </w:rPr>
              <w:t>mm</w:t>
            </w:r>
            <w:r>
              <w:rPr>
                <w:sz w:val="18"/>
                <w:szCs w:val="18"/>
                <w:vertAlign w:val="superscript"/>
              </w:rPr>
              <w:t>2</w:t>
            </w:r>
            <w:r>
              <w:rPr>
                <w:rFonts w:hint="eastAsia"/>
                <w:sz w:val="18"/>
                <w:szCs w:val="18"/>
              </w:rPr>
              <w:t>）</w:t>
            </w:r>
          </w:p>
        </w:tc>
        <w:tc>
          <w:tcPr>
            <w:tcW w:w="2553"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S型：Cu，截面积</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50ｍ㎡</w:t>
            </w: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M型的网格尺寸（mm）及材料规格</w:t>
            </w:r>
          </w:p>
        </w:tc>
        <w:tc>
          <w:tcPr>
            <w:tcW w:w="2553"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网格尺寸不大于600*600mm；材料规格Cu</w:t>
            </w: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25ｍ㎡</w:t>
            </w: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设备等电位连接导线</w:t>
            </w:r>
            <w:r>
              <w:rPr>
                <w:rFonts w:hint="eastAsia" w:asciiTheme="minorEastAsia" w:hAnsiTheme="minorEastAsia" w:eastAsiaTheme="minorEastAsia"/>
                <w:sz w:val="18"/>
                <w:szCs w:val="18"/>
              </w:rPr>
              <w:t>材料</w:t>
            </w:r>
            <w:r>
              <w:rPr>
                <w:rFonts w:asciiTheme="minorEastAsia" w:hAnsiTheme="minorEastAsia" w:eastAsiaTheme="minorEastAsia"/>
                <w:sz w:val="18"/>
                <w:szCs w:val="18"/>
              </w:rPr>
              <w:t>规格</w:t>
            </w:r>
          </w:p>
        </w:tc>
        <w:tc>
          <w:tcPr>
            <w:tcW w:w="2553"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r>
              <w:rPr>
                <w:rFonts w:hint="eastAsia" w:cs="Times New Roman" w:asciiTheme="minorEastAsia" w:hAnsiTheme="minorEastAsia" w:eastAsiaTheme="minorEastAsia"/>
                <w:sz w:val="18"/>
                <w:szCs w:val="18"/>
              </w:rPr>
              <w:t>16 mm</w:t>
            </w:r>
            <w:r>
              <w:rPr>
                <w:rFonts w:hint="eastAsia" w:cs="Times New Roman" w:asciiTheme="minorEastAsia" w:hAnsiTheme="minorEastAsia" w:eastAsiaTheme="minorEastAsia"/>
                <w:sz w:val="18"/>
                <w:szCs w:val="18"/>
                <w:vertAlign w:val="superscript"/>
              </w:rPr>
              <w:t>2</w:t>
            </w:r>
            <w:r>
              <w:rPr>
                <w:rFonts w:hint="eastAsia" w:cs="Times New Roman" w:asciiTheme="minorEastAsia" w:hAnsiTheme="minorEastAsia" w:eastAsiaTheme="minorEastAsia"/>
                <w:sz w:val="18"/>
                <w:szCs w:val="18"/>
              </w:rPr>
              <w:t>（Fe），≥6 mm</w:t>
            </w:r>
            <w:r>
              <w:rPr>
                <w:rFonts w:hint="eastAsia" w:cs="Times New Roman" w:asciiTheme="minorEastAsia" w:hAnsiTheme="minorEastAsia" w:eastAsiaTheme="minorEastAsia"/>
                <w:sz w:val="18"/>
                <w:szCs w:val="18"/>
                <w:vertAlign w:val="superscript"/>
              </w:rPr>
              <w:t>2</w:t>
            </w:r>
            <w:r>
              <w:rPr>
                <w:rFonts w:hint="eastAsia" w:cs="Times New Roman" w:asciiTheme="minorEastAsia" w:hAnsiTheme="minorEastAsia" w:eastAsiaTheme="minorEastAsia"/>
                <w:sz w:val="18"/>
                <w:szCs w:val="18"/>
              </w:rPr>
              <w:t>（Cu）</w:t>
            </w: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接地干线材料规格</w:t>
            </w:r>
          </w:p>
        </w:tc>
        <w:tc>
          <w:tcPr>
            <w:tcW w:w="2553" w:type="dxa"/>
            <w:vAlign w:val="center"/>
          </w:tcPr>
          <w:p>
            <w:pPr>
              <w:jc w:val="center"/>
              <w:rPr>
                <w:rFonts w:cs="Times New Roman" w:asciiTheme="minorEastAsia" w:hAnsiTheme="minorEastAsia" w:eastAsiaTheme="minorEastAsia"/>
                <w:sz w:val="18"/>
                <w:szCs w:val="18"/>
                <w:vertAlign w:val="superscript"/>
              </w:rPr>
            </w:pPr>
            <w:r>
              <w:rPr>
                <w:rFonts w:hint="eastAsia" w:cs="Times New Roman" w:asciiTheme="minorEastAsia" w:hAnsiTheme="minorEastAsia" w:eastAsiaTheme="minorEastAsia"/>
                <w:sz w:val="18"/>
                <w:szCs w:val="18"/>
              </w:rPr>
              <w:t>Fe≥</w:t>
            </w:r>
            <w:r>
              <w:rPr>
                <w:rFonts w:cs="Times New Roman" w:asciiTheme="minorEastAsia" w:hAnsiTheme="minorEastAsia" w:eastAsiaTheme="minorEastAsia"/>
                <w:sz w:val="18"/>
                <w:szCs w:val="18"/>
              </w:rPr>
              <w:t>50</w:t>
            </w:r>
            <w:r>
              <w:rPr>
                <w:rFonts w:hint="eastAsia" w:cs="Times New Roman" w:asciiTheme="minorEastAsia" w:hAnsiTheme="minorEastAsia" w:eastAsiaTheme="minorEastAsia"/>
                <w:sz w:val="18"/>
                <w:szCs w:val="18"/>
              </w:rPr>
              <w:t>mm</w:t>
            </w:r>
            <w:r>
              <w:rPr>
                <w:rFonts w:hint="eastAsia" w:cs="Times New Roman" w:asciiTheme="minorEastAsia" w:hAnsiTheme="minorEastAsia" w:eastAsiaTheme="minorEastAsia"/>
                <w:sz w:val="18"/>
                <w:szCs w:val="18"/>
                <w:vertAlign w:val="superscript"/>
              </w:rPr>
              <w:t>2</w:t>
            </w:r>
          </w:p>
          <w:p>
            <w:pPr>
              <w:jc w:val="center"/>
              <w:rPr>
                <w:rFonts w:asciiTheme="minorEastAsia" w:hAnsiTheme="minorEastAsia" w:eastAsiaTheme="minorEastAsia"/>
                <w:color w:val="FF0000"/>
                <w:sz w:val="18"/>
                <w:szCs w:val="18"/>
              </w:rPr>
            </w:pPr>
            <w:r>
              <w:rPr>
                <w:rFonts w:hint="eastAsia" w:cs="Times New Roman" w:asciiTheme="minorEastAsia" w:hAnsiTheme="minorEastAsia" w:eastAsiaTheme="minorEastAsia"/>
                <w:sz w:val="18"/>
                <w:szCs w:val="18"/>
              </w:rPr>
              <w:t>Cu≥16mm</w:t>
            </w:r>
            <w:r>
              <w:rPr>
                <w:rFonts w:hint="eastAsia" w:cs="Times New Roman" w:asciiTheme="minorEastAsia" w:hAnsiTheme="minorEastAsia" w:eastAsiaTheme="minorEastAsia"/>
                <w:sz w:val="18"/>
                <w:szCs w:val="18"/>
                <w:vertAlign w:val="superscript"/>
              </w:rPr>
              <w:t>2</w:t>
            </w: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共用接地情况</w:t>
            </w:r>
          </w:p>
        </w:tc>
        <w:tc>
          <w:tcPr>
            <w:tcW w:w="2553"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与建筑物防雷接地共用</w:t>
            </w: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汇流排</w:t>
            </w:r>
            <w:r>
              <w:rPr>
                <w:rFonts w:asciiTheme="minorEastAsia" w:hAnsiTheme="minorEastAsia" w:eastAsiaTheme="minorEastAsia"/>
                <w:sz w:val="18"/>
                <w:szCs w:val="18"/>
              </w:rPr>
              <w:t>接地</w:t>
            </w:r>
            <w:r>
              <w:rPr>
                <w:rFonts w:hint="eastAsia" w:asciiTheme="minorEastAsia" w:hAnsiTheme="minorEastAsia" w:eastAsiaTheme="minorEastAsia"/>
                <w:sz w:val="18"/>
                <w:szCs w:val="18"/>
              </w:rPr>
              <w:t>电阻（Ω）</w:t>
            </w:r>
          </w:p>
        </w:tc>
        <w:tc>
          <w:tcPr>
            <w:tcW w:w="2553" w:type="dxa"/>
            <w:vAlign w:val="center"/>
          </w:tcPr>
          <w:p>
            <w:pPr>
              <w:jc w:val="center"/>
              <w:rPr>
                <w:rFonts w:asciiTheme="minorEastAsia" w:hAnsiTheme="minorEastAsia" w:eastAsiaTheme="minorEastAsia"/>
                <w:color w:val="FF0000"/>
                <w:sz w:val="18"/>
                <w:szCs w:val="18"/>
              </w:rPr>
            </w:pP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配电柜（箱）接地电阻或过渡电阻（Ω）</w:t>
            </w:r>
          </w:p>
        </w:tc>
        <w:tc>
          <w:tcPr>
            <w:tcW w:w="2553" w:type="dxa"/>
            <w:vMerge w:val="restart"/>
            <w:vAlign w:val="center"/>
          </w:tcPr>
          <w:p>
            <w:pPr>
              <w:spacing w:line="24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与等电位连接带电气连通，</w:t>
            </w:r>
            <w:r>
              <w:rPr>
                <w:rFonts w:asciiTheme="minorEastAsia" w:hAnsiTheme="minorEastAsia" w:eastAsiaTheme="minorEastAsia"/>
                <w:sz w:val="18"/>
                <w:szCs w:val="18"/>
              </w:rPr>
              <w:t>过渡电阻</w:t>
            </w:r>
            <w:r>
              <w:rPr>
                <w:rFonts w:hint="eastAsia" w:asciiTheme="minorEastAsia" w:hAnsiTheme="minorEastAsia" w:eastAsiaTheme="minorEastAsia"/>
                <w:sz w:val="18"/>
                <w:szCs w:val="18"/>
              </w:rPr>
              <w:t>≤0.2Ω</w:t>
            </w:r>
          </w:p>
        </w:tc>
        <w:tc>
          <w:tcPr>
            <w:tcW w:w="2215" w:type="dxa"/>
            <w:vAlign w:val="center"/>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UPS及电池柜金属外壳接地电阻或过渡电阻（Ω）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电子设备金属外壳或过渡电阻（Ω）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机柜、机架接地电阻或过渡电阻（Ω）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金属管道、线槽、桥架</w:t>
            </w:r>
            <w:r>
              <w:rPr>
                <w:rFonts w:hint="eastAsia" w:asciiTheme="minorEastAsia" w:hAnsiTheme="minorEastAsia" w:eastAsiaTheme="minorEastAsia"/>
                <w:sz w:val="18"/>
                <w:szCs w:val="18"/>
              </w:rPr>
              <w:t>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机房内消防设施、其他配套设施的金属外壳接地电阻或过渡电阻（Ω）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asciiTheme="minorEastAsia" w:hAnsiTheme="minorEastAsia" w:eastAsiaTheme="minorEastAsia"/>
                <w:sz w:val="18"/>
                <w:szCs w:val="18"/>
              </w:rPr>
              <w:t>光缆金属构件</w:t>
            </w:r>
            <w:r>
              <w:rPr>
                <w:rFonts w:hint="eastAsia" w:asciiTheme="minorEastAsia" w:hAnsiTheme="minorEastAsia" w:eastAsiaTheme="minorEastAsia"/>
                <w:sz w:val="18"/>
                <w:szCs w:val="18"/>
              </w:rPr>
              <w:t>（接头、加强芯等）接地电阻或过渡电阻（Ω）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金属门、窗、隔断接地电阻或过渡电阻（Ω）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防静电地板支架接地电阻或过渡电阻（Ω）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7"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配线架接地电阻或过渡电阻（Ω）</w:t>
            </w:r>
          </w:p>
        </w:tc>
        <w:tc>
          <w:tcPr>
            <w:tcW w:w="2553" w:type="dxa"/>
            <w:vMerge w:val="continue"/>
          </w:tcPr>
          <w:p>
            <w:pPr>
              <w:rPr>
                <w:rFonts w:asciiTheme="minorEastAsia" w:hAnsiTheme="minorEastAsia" w:eastAsiaTheme="minorEastAsia"/>
                <w:color w:val="FF0000"/>
                <w:sz w:val="18"/>
                <w:szCs w:val="18"/>
              </w:rPr>
            </w:pPr>
          </w:p>
        </w:tc>
        <w:tc>
          <w:tcPr>
            <w:tcW w:w="2215" w:type="dxa"/>
          </w:tcPr>
          <w:p>
            <w:pPr>
              <w:jc w:val="center"/>
              <w:rPr>
                <w:rFonts w:asciiTheme="minorEastAsia" w:hAnsiTheme="minorEastAsia" w:eastAsiaTheme="minorEastAsia"/>
                <w:color w:val="FF0000"/>
                <w:sz w:val="18"/>
                <w:szCs w:val="18"/>
              </w:rPr>
            </w:pPr>
          </w:p>
        </w:tc>
        <w:tc>
          <w:tcPr>
            <w:tcW w:w="2244" w:type="dxa"/>
          </w:tcPr>
          <w:p>
            <w:pPr>
              <w:jc w:val="center"/>
              <w:rPr>
                <w:rFonts w:asciiTheme="minorEastAsia" w:hAnsiTheme="minorEastAsia" w:eastAsiaTheme="minorEastAsia"/>
                <w:color w:val="FF0000"/>
                <w:sz w:val="18"/>
                <w:szCs w:val="18"/>
              </w:rPr>
            </w:pPr>
          </w:p>
        </w:tc>
      </w:tr>
    </w:tbl>
    <w:p>
      <w:pPr>
        <w:jc w:val="center"/>
        <w:rPr>
          <w:b/>
          <w:sz w:val="30"/>
          <w:szCs w:val="30"/>
        </w:rPr>
      </w:pPr>
      <w:r>
        <w:rPr>
          <w:rFonts w:hint="eastAsia"/>
          <w:b/>
          <w:sz w:val="30"/>
          <w:szCs w:val="30"/>
        </w:rPr>
        <w:t>电子信息系统雷电防护装置检测表</w:t>
      </w:r>
    </w:p>
    <w:p>
      <w:pPr>
        <w:jc w:val="center"/>
        <w:rPr>
          <w:b/>
        </w:rPr>
      </w:pP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202"/>
        <w:gridCol w:w="2734"/>
        <w:gridCol w:w="2209"/>
        <w:gridCol w:w="23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jc w:val="center"/>
              <w:rPr>
                <w:b/>
                <w:sz w:val="24"/>
                <w:szCs w:val="24"/>
              </w:rPr>
            </w:pPr>
            <w:r>
              <w:rPr>
                <w:rFonts w:hint="eastAsia"/>
                <w:b/>
                <w:sz w:val="24"/>
                <w:szCs w:val="24"/>
              </w:rPr>
              <w:t>检测项目</w:t>
            </w:r>
            <w:r>
              <w:rPr>
                <w:b/>
                <w:sz w:val="24"/>
                <w:szCs w:val="24"/>
              </w:rPr>
              <w:t>4</w:t>
            </w:r>
            <w:r>
              <w:rPr>
                <w:rFonts w:hint="eastAsia"/>
                <w:b/>
                <w:sz w:val="24"/>
                <w:szCs w:val="24"/>
              </w:rPr>
              <w:t>：屏蔽及布线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left w:val="single" w:color="auto" w:sz="12" w:space="0"/>
              <w:bottom w:val="single" w:color="auto" w:sz="4" w:space="0"/>
            </w:tcBorders>
            <w:vAlign w:val="center"/>
          </w:tcPr>
          <w:p>
            <w:pPr>
              <w:jc w:val="center"/>
            </w:pPr>
            <w:r>
              <w:rPr>
                <w:rFonts w:hint="eastAsia"/>
              </w:rPr>
              <w:t>检测、检查项目</w:t>
            </w:r>
          </w:p>
        </w:tc>
        <w:tc>
          <w:tcPr>
            <w:tcW w:w="2734" w:type="dxa"/>
            <w:vAlign w:val="center"/>
          </w:tcPr>
          <w:p>
            <w:pPr>
              <w:jc w:val="center"/>
            </w:pPr>
            <w:r>
              <w:rPr>
                <w:rFonts w:hint="eastAsia"/>
              </w:rPr>
              <w:t>标准/要点</w:t>
            </w:r>
          </w:p>
        </w:tc>
        <w:tc>
          <w:tcPr>
            <w:tcW w:w="2209" w:type="dxa"/>
            <w:vAlign w:val="center"/>
          </w:tcPr>
          <w:p>
            <w:pPr>
              <w:jc w:val="center"/>
            </w:pPr>
            <w:r>
              <w:rPr>
                <w:rFonts w:hint="eastAsia"/>
              </w:rPr>
              <w:t>检测、检查结果</w:t>
            </w:r>
          </w:p>
        </w:tc>
        <w:tc>
          <w:tcPr>
            <w:tcW w:w="2328" w:type="dxa"/>
            <w:tcBorders>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6" w:hRule="atLeast"/>
          <w:jc w:val="center"/>
        </w:trPr>
        <w:tc>
          <w:tcPr>
            <w:tcW w:w="2368" w:type="dxa"/>
            <w:gridSpan w:val="2"/>
            <w:tcBorders>
              <w:top w:val="single" w:color="auto" w:sz="4" w:space="0"/>
              <w:left w:val="single" w:color="auto" w:sz="12" w:space="0"/>
            </w:tcBorders>
            <w:vAlign w:val="center"/>
          </w:tcPr>
          <w:p>
            <w:pPr>
              <w:jc w:val="center"/>
              <w:rPr>
                <w:sz w:val="18"/>
                <w:szCs w:val="18"/>
              </w:rPr>
            </w:pPr>
            <w:r>
              <w:rPr>
                <w:rFonts w:hint="eastAsia"/>
                <w:bCs/>
                <w:sz w:val="18"/>
                <w:szCs w:val="18"/>
              </w:rPr>
              <w:t>是否避开强电磁场干扰</w:t>
            </w:r>
          </w:p>
        </w:tc>
        <w:tc>
          <w:tcPr>
            <w:tcW w:w="2734" w:type="dxa"/>
            <w:vAlign w:val="center"/>
          </w:tcPr>
          <w:p>
            <w:pPr>
              <w:jc w:val="center"/>
              <w:rPr>
                <w:rFonts w:cs="Times New Roman"/>
                <w:sz w:val="18"/>
                <w:szCs w:val="18"/>
              </w:rPr>
            </w:pPr>
            <w:r>
              <w:rPr>
                <w:rFonts w:cs="Times New Roman"/>
                <w:sz w:val="18"/>
                <w:szCs w:val="18"/>
              </w:rPr>
              <w:t>应避开强电磁场干扰</w:t>
            </w: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top w:val="single" w:color="auto" w:sz="4" w:space="0"/>
              <w:left w:val="single" w:color="auto" w:sz="12" w:space="0"/>
            </w:tcBorders>
            <w:vAlign w:val="center"/>
          </w:tcPr>
          <w:p>
            <w:pPr>
              <w:jc w:val="center"/>
              <w:rPr>
                <w:sz w:val="18"/>
                <w:szCs w:val="18"/>
              </w:rPr>
            </w:pPr>
            <w:r>
              <w:rPr>
                <w:sz w:val="18"/>
                <w:szCs w:val="18"/>
              </w:rPr>
              <w:t>机房设备</w:t>
            </w:r>
            <w:r>
              <w:rPr>
                <w:rFonts w:hint="eastAsia"/>
                <w:sz w:val="18"/>
                <w:szCs w:val="18"/>
              </w:rPr>
              <w:t>距</w:t>
            </w:r>
            <w:r>
              <w:rPr>
                <w:sz w:val="18"/>
                <w:szCs w:val="18"/>
              </w:rPr>
              <w:t>外墙</w:t>
            </w:r>
            <w:r>
              <w:rPr>
                <w:rFonts w:hint="eastAsia"/>
                <w:sz w:val="18"/>
                <w:szCs w:val="18"/>
              </w:rPr>
              <w:t>、</w:t>
            </w:r>
            <w:r>
              <w:rPr>
                <w:sz w:val="18"/>
                <w:szCs w:val="18"/>
              </w:rPr>
              <w:t>柱</w:t>
            </w:r>
            <w:r>
              <w:rPr>
                <w:rFonts w:hint="eastAsia"/>
                <w:sz w:val="18"/>
                <w:szCs w:val="18"/>
              </w:rPr>
              <w:t>、</w:t>
            </w:r>
            <w:r>
              <w:rPr>
                <w:sz w:val="18"/>
                <w:szCs w:val="18"/>
              </w:rPr>
              <w:t>窗距离</w:t>
            </w:r>
            <w:r>
              <w:rPr>
                <w:rFonts w:hint="eastAsia"/>
                <w:sz w:val="18"/>
                <w:szCs w:val="18"/>
              </w:rPr>
              <w:t>（m）</w:t>
            </w:r>
          </w:p>
        </w:tc>
        <w:tc>
          <w:tcPr>
            <w:tcW w:w="2734" w:type="dxa"/>
            <w:vAlign w:val="center"/>
          </w:tcPr>
          <w:p>
            <w:pPr>
              <w:jc w:val="center"/>
              <w:rPr>
                <w:rFonts w:cs="Times New Roman"/>
                <w:sz w:val="18"/>
                <w:szCs w:val="18"/>
              </w:rPr>
            </w:pPr>
            <w:r>
              <w:rPr>
                <w:rFonts w:hint="eastAsia" w:cs="Times New Roman"/>
                <w:sz w:val="18"/>
                <w:szCs w:val="18"/>
              </w:rPr>
              <w:t>留有一定安全距离(0.83m)</w:t>
            </w: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top w:val="single" w:color="auto" w:sz="4" w:space="0"/>
              <w:left w:val="single" w:color="auto" w:sz="12" w:space="0"/>
            </w:tcBorders>
            <w:vAlign w:val="center"/>
          </w:tcPr>
          <w:p>
            <w:pPr>
              <w:jc w:val="center"/>
              <w:rPr>
                <w:sz w:val="18"/>
                <w:szCs w:val="18"/>
              </w:rPr>
            </w:pPr>
            <w:r>
              <w:rPr>
                <w:sz w:val="18"/>
                <w:szCs w:val="18"/>
              </w:rPr>
              <w:t>电源线路敷设及屏蔽情况</w:t>
            </w:r>
          </w:p>
        </w:tc>
        <w:tc>
          <w:tcPr>
            <w:tcW w:w="2734" w:type="dxa"/>
            <w:vMerge w:val="restart"/>
            <w:vAlign w:val="center"/>
          </w:tcPr>
          <w:p>
            <w:pPr>
              <w:widowControl/>
              <w:jc w:val="center"/>
              <w:rPr>
                <w:rFonts w:cs="Times New Roman"/>
                <w:sz w:val="18"/>
                <w:szCs w:val="18"/>
              </w:rPr>
            </w:pPr>
            <w:r>
              <w:rPr>
                <w:rFonts w:hint="eastAsia" w:cs="Times New Roman"/>
                <w:sz w:val="18"/>
                <w:szCs w:val="18"/>
              </w:rPr>
              <w:t>埋地、穿管、屏蔽、接地</w:t>
            </w: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top w:val="single" w:color="auto" w:sz="4" w:space="0"/>
              <w:left w:val="single" w:color="auto" w:sz="12" w:space="0"/>
            </w:tcBorders>
            <w:vAlign w:val="center"/>
          </w:tcPr>
          <w:p>
            <w:pPr>
              <w:jc w:val="center"/>
              <w:rPr>
                <w:sz w:val="18"/>
                <w:szCs w:val="18"/>
              </w:rPr>
            </w:pPr>
            <w:r>
              <w:rPr>
                <w:sz w:val="18"/>
                <w:szCs w:val="18"/>
              </w:rPr>
              <w:t>信号线路</w:t>
            </w:r>
            <w:r>
              <w:rPr>
                <w:rFonts w:hint="eastAsia"/>
                <w:sz w:val="18"/>
                <w:szCs w:val="18"/>
              </w:rPr>
              <w:t>（天馈、控制等）敷设及屏蔽情况</w:t>
            </w:r>
          </w:p>
        </w:tc>
        <w:tc>
          <w:tcPr>
            <w:tcW w:w="2734" w:type="dxa"/>
            <w:vMerge w:val="continue"/>
            <w:vAlign w:val="center"/>
          </w:tcPr>
          <w:p>
            <w:pPr>
              <w:jc w:val="center"/>
              <w:rPr>
                <w:rFonts w:cs="Times New Roman"/>
                <w:sz w:val="18"/>
                <w:szCs w:val="18"/>
              </w:rPr>
            </w:pP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top w:val="single" w:color="auto" w:sz="4" w:space="0"/>
              <w:left w:val="single" w:color="auto" w:sz="12" w:space="0"/>
            </w:tcBorders>
            <w:vAlign w:val="center"/>
          </w:tcPr>
          <w:p>
            <w:pPr>
              <w:jc w:val="center"/>
              <w:rPr>
                <w:sz w:val="18"/>
                <w:szCs w:val="18"/>
              </w:rPr>
            </w:pPr>
            <w:r>
              <w:rPr>
                <w:rFonts w:hint="eastAsia"/>
                <w:sz w:val="18"/>
                <w:szCs w:val="18"/>
              </w:rPr>
              <w:t>布线是否合理</w:t>
            </w:r>
          </w:p>
        </w:tc>
        <w:tc>
          <w:tcPr>
            <w:tcW w:w="2734" w:type="dxa"/>
            <w:vAlign w:val="center"/>
          </w:tcPr>
          <w:p>
            <w:pPr>
              <w:jc w:val="center"/>
              <w:rPr>
                <w:rFonts w:cs="Times New Roman"/>
                <w:sz w:val="18"/>
                <w:szCs w:val="18"/>
              </w:rPr>
            </w:pPr>
            <w:r>
              <w:rPr>
                <w:rFonts w:cs="Times New Roman"/>
                <w:sz w:val="18"/>
                <w:szCs w:val="18"/>
              </w:rPr>
              <w:t>符合</w:t>
            </w:r>
            <w:r>
              <w:rPr>
                <w:rFonts w:hint="eastAsia" w:cs="Times New Roman"/>
                <w:sz w:val="18"/>
                <w:szCs w:val="18"/>
              </w:rPr>
              <w:t>GB50343-2012表5.3.4-1和5.3.4.4-2规定</w:t>
            </w: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top w:val="single" w:color="auto" w:sz="4" w:space="0"/>
              <w:left w:val="single" w:color="auto" w:sz="12" w:space="0"/>
            </w:tcBorders>
            <w:vAlign w:val="center"/>
          </w:tcPr>
          <w:p>
            <w:pPr>
              <w:jc w:val="center"/>
              <w:rPr>
                <w:color w:val="FF0000"/>
                <w:sz w:val="18"/>
                <w:szCs w:val="18"/>
              </w:rPr>
            </w:pPr>
            <w:r>
              <w:rPr>
                <w:rFonts w:hint="eastAsia"/>
                <w:sz w:val="18"/>
                <w:szCs w:val="18"/>
              </w:rPr>
              <w:t>机房专设</w:t>
            </w:r>
            <w:r>
              <w:rPr>
                <w:sz w:val="18"/>
                <w:szCs w:val="18"/>
              </w:rPr>
              <w:t>屏蔽</w:t>
            </w:r>
            <w:r>
              <w:rPr>
                <w:rFonts w:hint="eastAsia"/>
                <w:sz w:val="18"/>
                <w:szCs w:val="18"/>
              </w:rPr>
              <w:t>网格尺寸（m）及材料规格</w:t>
            </w:r>
          </w:p>
        </w:tc>
        <w:tc>
          <w:tcPr>
            <w:tcW w:w="2734" w:type="dxa"/>
            <w:vAlign w:val="center"/>
          </w:tcPr>
          <w:p>
            <w:pPr>
              <w:jc w:val="center"/>
              <w:rPr>
                <w:rFonts w:cs="Times New Roman"/>
                <w:sz w:val="18"/>
                <w:szCs w:val="18"/>
              </w:rPr>
            </w:pPr>
            <w:r>
              <w:rPr>
                <w:rFonts w:hint="eastAsia" w:cs="Times New Roman"/>
                <w:sz w:val="18"/>
                <w:szCs w:val="18"/>
              </w:rPr>
              <w:t>Fe或Cu，选用板材时厚度宜为0.3mm-0.5mm</w:t>
            </w: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68" w:type="dxa"/>
            <w:gridSpan w:val="2"/>
            <w:tcBorders>
              <w:top w:val="single" w:color="auto" w:sz="4" w:space="0"/>
              <w:left w:val="single" w:color="auto" w:sz="12" w:space="0"/>
            </w:tcBorders>
            <w:vAlign w:val="center"/>
          </w:tcPr>
          <w:p>
            <w:pPr>
              <w:jc w:val="center"/>
              <w:rPr>
                <w:sz w:val="18"/>
                <w:szCs w:val="18"/>
              </w:rPr>
            </w:pPr>
            <w:r>
              <w:rPr>
                <w:sz w:val="18"/>
                <w:szCs w:val="18"/>
              </w:rPr>
              <w:t>非金属外壳设备屏蔽</w:t>
            </w:r>
          </w:p>
        </w:tc>
        <w:tc>
          <w:tcPr>
            <w:tcW w:w="2734" w:type="dxa"/>
            <w:vAlign w:val="center"/>
          </w:tcPr>
          <w:p>
            <w:pPr>
              <w:widowControl/>
              <w:jc w:val="center"/>
              <w:rPr>
                <w:rFonts w:cs="Times New Roman"/>
                <w:sz w:val="18"/>
                <w:szCs w:val="18"/>
              </w:rPr>
            </w:pPr>
            <w:r>
              <w:rPr>
                <w:rFonts w:hint="eastAsia" w:cs="Times New Roman"/>
                <w:sz w:val="18"/>
                <w:szCs w:val="18"/>
              </w:rPr>
              <w:t>金属屏蔽网、等电位连接并接地</w:t>
            </w:r>
          </w:p>
        </w:tc>
        <w:tc>
          <w:tcPr>
            <w:tcW w:w="2209" w:type="dxa"/>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restart"/>
            <w:tcBorders>
              <w:top w:val="single" w:color="auto" w:sz="4" w:space="0"/>
              <w:left w:val="single" w:color="auto" w:sz="12" w:space="0"/>
              <w:right w:val="single" w:color="auto" w:sz="4" w:space="0"/>
            </w:tcBorders>
            <w:vAlign w:val="center"/>
          </w:tcPr>
          <w:p>
            <w:pPr>
              <w:jc w:val="center"/>
              <w:rPr>
                <w:sz w:val="18"/>
                <w:szCs w:val="18"/>
              </w:rPr>
            </w:pPr>
            <w:r>
              <w:rPr>
                <w:rFonts w:hint="eastAsia"/>
                <w:sz w:val="18"/>
                <w:szCs w:val="18"/>
              </w:rPr>
              <w:t>磁场强度H</w:t>
            </w:r>
            <w:r>
              <w:rPr>
                <w:rFonts w:hint="eastAsia"/>
                <w:sz w:val="18"/>
                <w:szCs w:val="18"/>
                <w:vertAlign w:val="subscript"/>
              </w:rPr>
              <w:t>1</w:t>
            </w:r>
          </w:p>
        </w:tc>
        <w:tc>
          <w:tcPr>
            <w:tcW w:w="1202" w:type="dxa"/>
            <w:tcBorders>
              <w:top w:val="single" w:color="auto" w:sz="4" w:space="0"/>
              <w:left w:val="single" w:color="auto" w:sz="4" w:space="0"/>
            </w:tcBorders>
            <w:vAlign w:val="center"/>
          </w:tcPr>
          <w:p>
            <w:pPr>
              <w:jc w:val="center"/>
              <w:rPr>
                <w:sz w:val="18"/>
                <w:szCs w:val="18"/>
              </w:rPr>
            </w:pPr>
            <w:r>
              <w:rPr>
                <w:rFonts w:hint="eastAsia"/>
                <w:sz w:val="18"/>
                <w:szCs w:val="18"/>
              </w:rPr>
              <w:t>w（m）</w:t>
            </w:r>
          </w:p>
        </w:tc>
        <w:tc>
          <w:tcPr>
            <w:tcW w:w="2734" w:type="dxa"/>
            <w:tcBorders>
              <w:bottom w:val="single" w:color="auto" w:sz="4" w:space="0"/>
            </w:tcBorders>
            <w:vAlign w:val="center"/>
          </w:tcPr>
          <w:p>
            <w:pPr>
              <w:jc w:val="center"/>
              <w:rPr>
                <w:rFonts w:cs="Times New Roman"/>
                <w:sz w:val="18"/>
                <w:szCs w:val="18"/>
              </w:rPr>
            </w:pPr>
          </w:p>
        </w:tc>
        <w:tc>
          <w:tcPr>
            <w:tcW w:w="2209" w:type="dxa"/>
            <w:tcBorders>
              <w:bottom w:val="single" w:color="auto" w:sz="4" w:space="0"/>
            </w:tcBorders>
            <w:vAlign w:val="center"/>
          </w:tcPr>
          <w:p>
            <w:pPr>
              <w:jc w:val="center"/>
              <w:rPr>
                <w:rFonts w:cs="Times New Roman"/>
              </w:rPr>
            </w:pPr>
          </w:p>
        </w:tc>
        <w:tc>
          <w:tcPr>
            <w:tcW w:w="2328" w:type="dxa"/>
            <w:tcBorders>
              <w:right w:val="single" w:color="auto" w:sz="12" w:space="0"/>
            </w:tcBorders>
            <w:vAlign w:val="center"/>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tcBorders>
            <w:vAlign w:val="center"/>
          </w:tcPr>
          <w:p>
            <w:pPr>
              <w:jc w:val="center"/>
              <w:rPr>
                <w:sz w:val="18"/>
                <w:szCs w:val="18"/>
              </w:rPr>
            </w:pPr>
            <w:r>
              <w:rPr>
                <w:rFonts w:hint="eastAsia"/>
                <w:sz w:val="18"/>
                <w:szCs w:val="18"/>
              </w:rPr>
              <w:t>d</w:t>
            </w:r>
            <w:r>
              <w:rPr>
                <w:rFonts w:hint="eastAsia"/>
                <w:sz w:val="18"/>
                <w:szCs w:val="18"/>
                <w:vertAlign w:val="subscript"/>
              </w:rPr>
              <w:t>r</w:t>
            </w:r>
            <w:r>
              <w:rPr>
                <w:rFonts w:hint="eastAsia"/>
                <w:sz w:val="18"/>
                <w:szCs w:val="18"/>
              </w:rPr>
              <w:t>（m）</w:t>
            </w:r>
          </w:p>
        </w:tc>
        <w:tc>
          <w:tcPr>
            <w:tcW w:w="2734" w:type="dxa"/>
            <w:tcBorders>
              <w:top w:val="single" w:color="auto" w:sz="4" w:space="0"/>
            </w:tcBorders>
            <w:vAlign w:val="center"/>
          </w:tcPr>
          <w:p>
            <w:pPr>
              <w:jc w:val="center"/>
              <w:rPr>
                <w:rFonts w:cs="Times New Roman"/>
                <w:sz w:val="18"/>
                <w:szCs w:val="18"/>
              </w:rPr>
            </w:pPr>
          </w:p>
        </w:tc>
        <w:tc>
          <w:tcPr>
            <w:tcW w:w="2209" w:type="dxa"/>
            <w:tcBorders>
              <w:top w:val="single" w:color="auto" w:sz="4" w:space="0"/>
            </w:tcBorders>
            <w:vAlign w:val="center"/>
          </w:tcPr>
          <w:p>
            <w:pPr>
              <w:jc w:val="center"/>
              <w:rPr>
                <w:rFonts w:cs="Times New Roman"/>
              </w:rPr>
            </w:pPr>
          </w:p>
        </w:tc>
        <w:tc>
          <w:tcPr>
            <w:tcW w:w="2328" w:type="dxa"/>
            <w:tcBorders>
              <w:right w:val="single" w:color="auto" w:sz="12" w:space="0"/>
            </w:tcBorders>
            <w:vAlign w:val="center"/>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tcBorders>
            <w:vAlign w:val="center"/>
          </w:tcPr>
          <w:p>
            <w:pPr>
              <w:jc w:val="center"/>
              <w:rPr>
                <w:sz w:val="18"/>
                <w:szCs w:val="18"/>
              </w:rPr>
            </w:pPr>
            <w:r>
              <w:rPr>
                <w:rFonts w:hint="eastAsia"/>
                <w:sz w:val="18"/>
                <w:szCs w:val="18"/>
              </w:rPr>
              <w:t>d</w:t>
            </w:r>
            <w:r>
              <w:rPr>
                <w:rFonts w:hint="eastAsia"/>
                <w:sz w:val="18"/>
                <w:szCs w:val="18"/>
                <w:vertAlign w:val="subscript"/>
              </w:rPr>
              <w:t>w</w:t>
            </w:r>
            <w:r>
              <w:rPr>
                <w:rFonts w:hint="eastAsia"/>
                <w:sz w:val="18"/>
                <w:szCs w:val="18"/>
              </w:rPr>
              <w:t>（m）</w:t>
            </w:r>
          </w:p>
        </w:tc>
        <w:tc>
          <w:tcPr>
            <w:tcW w:w="2734" w:type="dxa"/>
            <w:vAlign w:val="center"/>
          </w:tcPr>
          <w:p>
            <w:pPr>
              <w:jc w:val="center"/>
              <w:rPr>
                <w:rFonts w:cs="Times New Roman"/>
                <w:sz w:val="18"/>
                <w:szCs w:val="18"/>
              </w:rPr>
            </w:pPr>
          </w:p>
        </w:tc>
        <w:tc>
          <w:tcPr>
            <w:tcW w:w="2209" w:type="dxa"/>
            <w:vAlign w:val="center"/>
          </w:tcPr>
          <w:p>
            <w:pPr>
              <w:jc w:val="center"/>
              <w:rPr>
                <w:rFonts w:cs="Times New Roman"/>
              </w:rPr>
            </w:pPr>
          </w:p>
        </w:tc>
        <w:tc>
          <w:tcPr>
            <w:tcW w:w="2328" w:type="dxa"/>
            <w:tcBorders>
              <w:right w:val="single" w:color="auto" w:sz="12" w:space="0"/>
            </w:tcBorders>
            <w:vAlign w:val="center"/>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bottom w:val="single" w:color="auto" w:sz="4"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bottom w:val="single" w:color="auto" w:sz="4" w:space="0"/>
            </w:tcBorders>
            <w:vAlign w:val="center"/>
          </w:tcPr>
          <w:p>
            <w:pPr>
              <w:jc w:val="center"/>
              <w:rPr>
                <w:sz w:val="18"/>
                <w:szCs w:val="18"/>
              </w:rPr>
            </w:pPr>
            <w:r>
              <w:rPr>
                <w:rFonts w:hint="eastAsia"/>
                <w:sz w:val="18"/>
                <w:szCs w:val="18"/>
              </w:rPr>
              <w:t>H</w:t>
            </w:r>
            <w:r>
              <w:rPr>
                <w:rFonts w:hint="eastAsia"/>
                <w:sz w:val="18"/>
                <w:szCs w:val="18"/>
                <w:vertAlign w:val="subscript"/>
              </w:rPr>
              <w:t>1</w:t>
            </w:r>
            <w:r>
              <w:rPr>
                <w:rFonts w:hint="eastAsia"/>
                <w:sz w:val="18"/>
                <w:szCs w:val="18"/>
              </w:rPr>
              <w:t>（A/m）</w:t>
            </w:r>
          </w:p>
        </w:tc>
        <w:tc>
          <w:tcPr>
            <w:tcW w:w="2734" w:type="dxa"/>
            <w:tcBorders>
              <w:bottom w:val="single" w:color="auto" w:sz="4" w:space="0"/>
            </w:tcBorders>
            <w:vAlign w:val="center"/>
          </w:tcPr>
          <w:p>
            <w:pPr>
              <w:jc w:val="center"/>
              <w:rPr>
                <w:rFonts w:cs="Times New Roman"/>
                <w:sz w:val="18"/>
                <w:szCs w:val="18"/>
              </w:rPr>
            </w:pPr>
            <w:r>
              <w:rPr>
                <w:rFonts w:hint="eastAsia" w:cs="Times New Roman"/>
                <w:sz w:val="18"/>
                <w:szCs w:val="18"/>
              </w:rPr>
              <w:t>H1=0.01×io×w/（dw×dr½）</w:t>
            </w:r>
          </w:p>
        </w:tc>
        <w:tc>
          <w:tcPr>
            <w:tcW w:w="2209" w:type="dxa"/>
            <w:tcBorders>
              <w:bottom w:val="single" w:color="auto" w:sz="4" w:space="0"/>
            </w:tcBorders>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restart"/>
            <w:tcBorders>
              <w:left w:val="single" w:color="auto" w:sz="12" w:space="0"/>
              <w:right w:val="single" w:color="auto" w:sz="4" w:space="0"/>
            </w:tcBorders>
            <w:vAlign w:val="center"/>
          </w:tcPr>
          <w:p>
            <w:pPr>
              <w:jc w:val="center"/>
              <w:rPr>
                <w:sz w:val="18"/>
                <w:szCs w:val="18"/>
              </w:rPr>
            </w:pPr>
            <w:r>
              <w:rPr>
                <w:sz w:val="18"/>
                <w:szCs w:val="18"/>
              </w:rPr>
              <w:t>磁场强度</w:t>
            </w:r>
            <w:r>
              <w:rPr>
                <w:rFonts w:hint="eastAsia"/>
                <w:sz w:val="18"/>
                <w:szCs w:val="18"/>
              </w:rPr>
              <w:t>H</w:t>
            </w:r>
            <w:r>
              <w:rPr>
                <w:rFonts w:hint="eastAsia"/>
                <w:sz w:val="18"/>
                <w:szCs w:val="18"/>
                <w:vertAlign w:val="subscript"/>
              </w:rPr>
              <w:t>2</w:t>
            </w:r>
          </w:p>
        </w:tc>
        <w:tc>
          <w:tcPr>
            <w:tcW w:w="1202" w:type="dxa"/>
            <w:tcBorders>
              <w:top w:val="single" w:color="auto" w:sz="4" w:space="0"/>
              <w:left w:val="single" w:color="auto" w:sz="4" w:space="0"/>
              <w:bottom w:val="single" w:color="auto" w:sz="4" w:space="0"/>
            </w:tcBorders>
            <w:vAlign w:val="center"/>
          </w:tcPr>
          <w:p>
            <w:pPr>
              <w:jc w:val="center"/>
              <w:rPr>
                <w:sz w:val="18"/>
                <w:szCs w:val="18"/>
              </w:rPr>
            </w:pPr>
            <w:r>
              <w:rPr>
                <w:rFonts w:hint="eastAsia"/>
                <w:sz w:val="18"/>
                <w:szCs w:val="18"/>
              </w:rPr>
              <w:t>w（m）</w:t>
            </w:r>
          </w:p>
        </w:tc>
        <w:tc>
          <w:tcPr>
            <w:tcW w:w="2734" w:type="dxa"/>
            <w:tcBorders>
              <w:bottom w:val="single" w:color="auto" w:sz="4" w:space="0"/>
            </w:tcBorders>
            <w:vAlign w:val="center"/>
          </w:tcPr>
          <w:p>
            <w:pPr>
              <w:jc w:val="center"/>
              <w:rPr>
                <w:rFonts w:cs="Times New Roman"/>
                <w:sz w:val="18"/>
                <w:szCs w:val="18"/>
              </w:rPr>
            </w:pPr>
          </w:p>
        </w:tc>
        <w:tc>
          <w:tcPr>
            <w:tcW w:w="2209" w:type="dxa"/>
            <w:tcBorders>
              <w:bottom w:val="single" w:color="auto" w:sz="4" w:space="0"/>
            </w:tcBorders>
            <w:vAlign w:val="center"/>
          </w:tcPr>
          <w:p>
            <w:pPr>
              <w:jc w:val="center"/>
              <w:rPr>
                <w:rFonts w:cs="Times New Roman"/>
              </w:rPr>
            </w:pPr>
          </w:p>
        </w:tc>
        <w:tc>
          <w:tcPr>
            <w:tcW w:w="2328" w:type="dxa"/>
            <w:tcBorders>
              <w:right w:val="single" w:color="auto" w:sz="12" w:space="0"/>
            </w:tcBorders>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bottom w:val="single" w:color="auto" w:sz="4" w:space="0"/>
            </w:tcBorders>
            <w:vAlign w:val="center"/>
          </w:tcPr>
          <w:p>
            <w:pPr>
              <w:jc w:val="center"/>
              <w:rPr>
                <w:sz w:val="18"/>
                <w:szCs w:val="18"/>
              </w:rPr>
            </w:pPr>
            <w:r>
              <w:rPr>
                <w:rFonts w:hint="eastAsia"/>
                <w:sz w:val="18"/>
                <w:szCs w:val="18"/>
              </w:rPr>
              <w:t>r（m）</w:t>
            </w:r>
          </w:p>
        </w:tc>
        <w:tc>
          <w:tcPr>
            <w:tcW w:w="2734" w:type="dxa"/>
            <w:tcBorders>
              <w:bottom w:val="single" w:color="auto" w:sz="4" w:space="0"/>
            </w:tcBorders>
            <w:vAlign w:val="center"/>
          </w:tcPr>
          <w:p>
            <w:pPr>
              <w:jc w:val="center"/>
              <w:rPr>
                <w:rFonts w:cs="Times New Roman"/>
                <w:sz w:val="18"/>
                <w:szCs w:val="18"/>
              </w:rPr>
            </w:pPr>
          </w:p>
        </w:tc>
        <w:tc>
          <w:tcPr>
            <w:tcW w:w="2209" w:type="dxa"/>
            <w:tcBorders>
              <w:bottom w:val="single" w:color="auto" w:sz="4" w:space="0"/>
            </w:tcBorders>
            <w:vAlign w:val="center"/>
          </w:tcPr>
          <w:p>
            <w:pPr>
              <w:jc w:val="center"/>
              <w:rPr>
                <w:rFonts w:cs="Times New Roman"/>
              </w:rPr>
            </w:pPr>
          </w:p>
        </w:tc>
        <w:tc>
          <w:tcPr>
            <w:tcW w:w="2328" w:type="dxa"/>
            <w:tcBorders>
              <w:right w:val="single" w:color="auto" w:sz="12" w:space="0"/>
            </w:tcBorders>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bottom w:val="single" w:color="auto" w:sz="4" w:space="0"/>
            </w:tcBorders>
            <w:vAlign w:val="center"/>
          </w:tcPr>
          <w:p>
            <w:pPr>
              <w:jc w:val="center"/>
              <w:rPr>
                <w:sz w:val="18"/>
                <w:szCs w:val="18"/>
              </w:rPr>
            </w:pPr>
            <w:r>
              <w:rPr>
                <w:rFonts w:hint="eastAsia"/>
                <w:sz w:val="18"/>
                <w:szCs w:val="18"/>
              </w:rPr>
              <w:t>SF（dB）</w:t>
            </w:r>
          </w:p>
        </w:tc>
        <w:tc>
          <w:tcPr>
            <w:tcW w:w="2734" w:type="dxa"/>
            <w:tcBorders>
              <w:bottom w:val="single" w:color="auto" w:sz="4" w:space="0"/>
            </w:tcBorders>
            <w:vAlign w:val="center"/>
          </w:tcPr>
          <w:p>
            <w:pPr>
              <w:spacing w:line="240" w:lineRule="exact"/>
              <w:jc w:val="center"/>
              <w:rPr>
                <w:rFonts w:cs="Times New Roman"/>
                <w:sz w:val="18"/>
                <w:szCs w:val="18"/>
              </w:rPr>
            </w:pPr>
            <w:r>
              <w:rPr>
                <w:rFonts w:hint="eastAsia"/>
                <w:sz w:val="18"/>
                <w:szCs w:val="18"/>
              </w:rPr>
              <w:t>20×㏒（8.5×w）或20×㏒[（8.5×w）/（1+18×10</w:t>
            </w:r>
            <w:r>
              <w:rPr>
                <w:rFonts w:hint="eastAsia"/>
                <w:sz w:val="18"/>
                <w:szCs w:val="18"/>
                <w:vertAlign w:val="superscript"/>
              </w:rPr>
              <w:t>-6</w:t>
            </w:r>
            <w:r>
              <w:rPr>
                <w:rFonts w:hint="eastAsia"/>
                <w:sz w:val="18"/>
                <w:szCs w:val="18"/>
              </w:rPr>
              <w:t>/r</w:t>
            </w:r>
            <w:r>
              <w:rPr>
                <w:rFonts w:hint="eastAsia"/>
                <w:sz w:val="18"/>
                <w:szCs w:val="18"/>
                <w:vertAlign w:val="superscript"/>
              </w:rPr>
              <w:t>2</w:t>
            </w:r>
            <w:r>
              <w:rPr>
                <w:rFonts w:hint="eastAsia"/>
                <w:sz w:val="18"/>
                <w:szCs w:val="18"/>
              </w:rPr>
              <w:t>）½]</w:t>
            </w:r>
          </w:p>
        </w:tc>
        <w:tc>
          <w:tcPr>
            <w:tcW w:w="2209" w:type="dxa"/>
            <w:tcBorders>
              <w:bottom w:val="single" w:color="auto" w:sz="4" w:space="0"/>
            </w:tcBorders>
            <w:vAlign w:val="center"/>
          </w:tcPr>
          <w:p>
            <w:pPr>
              <w:jc w:val="center"/>
              <w:rPr>
                <w:rFonts w:cs="Times New Roman"/>
              </w:rPr>
            </w:pPr>
          </w:p>
        </w:tc>
        <w:tc>
          <w:tcPr>
            <w:tcW w:w="2328" w:type="dxa"/>
            <w:tcBorders>
              <w:right w:val="single" w:color="auto" w:sz="12" w:space="0"/>
            </w:tcBorders>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bottom w:val="single" w:color="auto" w:sz="4"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bottom w:val="single" w:color="auto" w:sz="4" w:space="0"/>
            </w:tcBorders>
            <w:vAlign w:val="center"/>
          </w:tcPr>
          <w:p>
            <w:pPr>
              <w:jc w:val="center"/>
              <w:rPr>
                <w:sz w:val="18"/>
                <w:szCs w:val="18"/>
              </w:rPr>
            </w:pPr>
            <w:r>
              <w:rPr>
                <w:rFonts w:hint="eastAsia"/>
                <w:sz w:val="18"/>
                <w:szCs w:val="18"/>
              </w:rPr>
              <w:t>H</w:t>
            </w:r>
            <w:r>
              <w:rPr>
                <w:rFonts w:hint="eastAsia"/>
                <w:sz w:val="18"/>
                <w:szCs w:val="18"/>
                <w:vertAlign w:val="subscript"/>
              </w:rPr>
              <w:t>2</w:t>
            </w:r>
            <w:r>
              <w:rPr>
                <w:rFonts w:hint="eastAsia"/>
                <w:sz w:val="18"/>
                <w:szCs w:val="18"/>
              </w:rPr>
              <w:t>（A/m）</w:t>
            </w:r>
          </w:p>
        </w:tc>
        <w:tc>
          <w:tcPr>
            <w:tcW w:w="2734" w:type="dxa"/>
            <w:tcBorders>
              <w:bottom w:val="single" w:color="auto" w:sz="4" w:space="0"/>
            </w:tcBorders>
            <w:vAlign w:val="center"/>
          </w:tcPr>
          <w:p>
            <w:pPr>
              <w:jc w:val="center"/>
              <w:rPr>
                <w:rFonts w:cs="Times New Roman"/>
                <w:sz w:val="18"/>
                <w:szCs w:val="18"/>
              </w:rPr>
            </w:pPr>
            <w:r>
              <w:rPr>
                <w:rFonts w:hint="eastAsia" w:cs="Times New Roman"/>
                <w:sz w:val="18"/>
                <w:szCs w:val="18"/>
              </w:rPr>
              <w:t>H</w:t>
            </w:r>
            <w:r>
              <w:rPr>
                <w:rFonts w:hint="eastAsia" w:cs="Times New Roman"/>
                <w:sz w:val="18"/>
                <w:szCs w:val="18"/>
                <w:vertAlign w:val="subscript"/>
              </w:rPr>
              <w:t>2</w:t>
            </w:r>
            <w:r>
              <w:rPr>
                <w:rFonts w:hint="eastAsia" w:cs="Times New Roman"/>
                <w:sz w:val="18"/>
                <w:szCs w:val="18"/>
              </w:rPr>
              <w:t>=H</w:t>
            </w:r>
            <w:r>
              <w:rPr>
                <w:rFonts w:hint="eastAsia" w:cs="Times New Roman"/>
                <w:sz w:val="18"/>
                <w:szCs w:val="18"/>
                <w:vertAlign w:val="subscript"/>
              </w:rPr>
              <w:t>1</w:t>
            </w:r>
            <w:r>
              <w:rPr>
                <w:rFonts w:hint="eastAsia" w:cs="Times New Roman"/>
                <w:sz w:val="18"/>
                <w:szCs w:val="18"/>
              </w:rPr>
              <w:t>/10</w:t>
            </w:r>
            <w:r>
              <w:rPr>
                <w:rFonts w:hint="eastAsia" w:cs="Times New Roman"/>
                <w:sz w:val="18"/>
                <w:szCs w:val="18"/>
                <w:vertAlign w:val="superscript"/>
              </w:rPr>
              <w:t>SF/20</w:t>
            </w:r>
          </w:p>
        </w:tc>
        <w:tc>
          <w:tcPr>
            <w:tcW w:w="2209" w:type="dxa"/>
            <w:tcBorders>
              <w:bottom w:val="single" w:color="auto" w:sz="4" w:space="0"/>
            </w:tcBorders>
            <w:vAlign w:val="center"/>
          </w:tcPr>
          <w:p>
            <w:pPr>
              <w:jc w:val="center"/>
              <w:rPr>
                <w:rFonts w:cs="Times New Roman"/>
              </w:rPr>
            </w:pPr>
          </w:p>
        </w:tc>
        <w:tc>
          <w:tcPr>
            <w:tcW w:w="2328" w:type="dxa"/>
            <w:tcBorders>
              <w:right w:val="single" w:color="auto" w:sz="12" w:space="0"/>
            </w:tcBorders>
          </w:tcPr>
          <w:p>
            <w:pP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restart"/>
            <w:tcBorders>
              <w:top w:val="single" w:color="auto" w:sz="4" w:space="0"/>
              <w:left w:val="single" w:color="auto" w:sz="12" w:space="0"/>
              <w:right w:val="single" w:color="auto" w:sz="4" w:space="0"/>
            </w:tcBorders>
            <w:vAlign w:val="center"/>
          </w:tcPr>
          <w:p>
            <w:pPr>
              <w:jc w:val="center"/>
              <w:rPr>
                <w:sz w:val="18"/>
                <w:szCs w:val="18"/>
              </w:rPr>
            </w:pPr>
            <w:r>
              <w:rPr>
                <w:rFonts w:hint="eastAsia"/>
                <w:sz w:val="18"/>
                <w:szCs w:val="18"/>
              </w:rPr>
              <w:t>实测</w:t>
            </w:r>
          </w:p>
        </w:tc>
        <w:tc>
          <w:tcPr>
            <w:tcW w:w="1202" w:type="dxa"/>
            <w:tcBorders>
              <w:top w:val="single" w:color="auto" w:sz="4" w:space="0"/>
              <w:left w:val="single" w:color="auto" w:sz="4" w:space="0"/>
            </w:tcBorders>
            <w:vAlign w:val="center"/>
          </w:tcPr>
          <w:p>
            <w:pPr>
              <w:spacing w:line="260" w:lineRule="exact"/>
              <w:jc w:val="center"/>
              <w:rPr>
                <w:sz w:val="18"/>
                <w:szCs w:val="18"/>
              </w:rPr>
            </w:pPr>
            <w:r>
              <w:rPr>
                <w:rFonts w:hint="eastAsia"/>
                <w:sz w:val="18"/>
                <w:szCs w:val="18"/>
              </w:rPr>
              <w:t>H/（A/m）</w:t>
            </w:r>
          </w:p>
        </w:tc>
        <w:tc>
          <w:tcPr>
            <w:tcW w:w="2734" w:type="dxa"/>
            <w:tcBorders>
              <w:top w:val="single" w:color="auto" w:sz="4" w:space="0"/>
            </w:tcBorders>
            <w:vAlign w:val="center"/>
          </w:tcPr>
          <w:p>
            <w:pPr>
              <w:jc w:val="center"/>
              <w:rPr>
                <w:rFonts w:cs="Times New Roman"/>
                <w:sz w:val="18"/>
                <w:szCs w:val="18"/>
              </w:rPr>
            </w:pPr>
            <w:r>
              <w:rPr>
                <w:rFonts w:hint="eastAsia" w:cs="Times New Roman"/>
                <w:sz w:val="18"/>
                <w:szCs w:val="18"/>
              </w:rPr>
              <w:t>≤800</w:t>
            </w:r>
          </w:p>
        </w:tc>
        <w:tc>
          <w:tcPr>
            <w:tcW w:w="2209" w:type="dxa"/>
            <w:tcBorders>
              <w:top w:val="single" w:color="auto" w:sz="4" w:space="0"/>
            </w:tcBorders>
          </w:tcPr>
          <w:p>
            <w:pPr>
              <w:ind w:firstLine="630" w:firstLineChars="300"/>
              <w:rPr>
                <w:rFonts w:cs="Times New Roman"/>
              </w:rPr>
            </w:pPr>
          </w:p>
        </w:tc>
        <w:tc>
          <w:tcPr>
            <w:tcW w:w="2328" w:type="dxa"/>
            <w:vMerge w:val="restart"/>
            <w:tcBorders>
              <w:right w:val="single" w:color="auto" w:sz="12" w:space="0"/>
            </w:tcBorders>
            <w:vAlign w:val="center"/>
          </w:tcPr>
          <w:p>
            <w:pPr>
              <w:jc w:val="center"/>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continue"/>
            <w:tcBorders>
              <w:left w:val="single" w:color="auto" w:sz="12" w:space="0"/>
              <w:bottom w:val="single" w:color="auto" w:sz="12" w:space="0"/>
              <w:right w:val="single" w:color="auto" w:sz="4" w:space="0"/>
            </w:tcBorders>
            <w:vAlign w:val="center"/>
          </w:tcPr>
          <w:p>
            <w:pPr>
              <w:jc w:val="center"/>
              <w:rPr>
                <w:sz w:val="18"/>
                <w:szCs w:val="18"/>
              </w:rPr>
            </w:pPr>
          </w:p>
        </w:tc>
        <w:tc>
          <w:tcPr>
            <w:tcW w:w="1202" w:type="dxa"/>
            <w:tcBorders>
              <w:top w:val="single" w:color="auto" w:sz="4" w:space="0"/>
              <w:left w:val="single" w:color="auto" w:sz="4" w:space="0"/>
              <w:bottom w:val="single" w:color="auto" w:sz="12" w:space="0"/>
            </w:tcBorders>
            <w:vAlign w:val="center"/>
          </w:tcPr>
          <w:p>
            <w:pPr>
              <w:spacing w:line="260" w:lineRule="exact"/>
              <w:jc w:val="center"/>
              <w:rPr>
                <w:sz w:val="18"/>
                <w:szCs w:val="18"/>
              </w:rPr>
            </w:pPr>
            <w:r>
              <w:rPr>
                <w:rFonts w:hint="eastAsia"/>
                <w:sz w:val="18"/>
                <w:szCs w:val="18"/>
              </w:rPr>
              <w:t>S</w:t>
            </w:r>
            <w:r>
              <w:rPr>
                <w:rFonts w:hint="eastAsia"/>
                <w:sz w:val="18"/>
                <w:szCs w:val="18"/>
                <w:vertAlign w:val="subscript"/>
              </w:rPr>
              <w:t>H</w:t>
            </w:r>
            <w:r>
              <w:rPr>
                <w:rFonts w:hint="eastAsia"/>
                <w:sz w:val="18"/>
                <w:szCs w:val="18"/>
              </w:rPr>
              <w:t>/dB</w:t>
            </w:r>
          </w:p>
        </w:tc>
        <w:tc>
          <w:tcPr>
            <w:tcW w:w="2734" w:type="dxa"/>
            <w:tcBorders>
              <w:bottom w:val="single" w:color="auto" w:sz="12" w:space="0"/>
            </w:tcBorders>
            <w:vAlign w:val="center"/>
          </w:tcPr>
          <w:p>
            <w:pPr>
              <w:jc w:val="center"/>
              <w:rPr>
                <w:sz w:val="18"/>
                <w:szCs w:val="18"/>
              </w:rPr>
            </w:pPr>
          </w:p>
        </w:tc>
        <w:tc>
          <w:tcPr>
            <w:tcW w:w="2209" w:type="dxa"/>
            <w:tcBorders>
              <w:bottom w:val="single" w:color="auto" w:sz="12" w:space="0"/>
            </w:tcBorders>
          </w:tcPr>
          <w:p>
            <w:pPr>
              <w:ind w:firstLine="630" w:firstLineChars="300"/>
            </w:pPr>
          </w:p>
        </w:tc>
        <w:tc>
          <w:tcPr>
            <w:tcW w:w="2328" w:type="dxa"/>
            <w:vMerge w:val="continue"/>
            <w:tcBorders>
              <w:bottom w:val="single" w:color="auto" w:sz="12" w:space="0"/>
              <w:right w:val="single" w:color="auto" w:sz="12" w:space="0"/>
            </w:tcBorders>
          </w:tcPr>
          <w:p/>
        </w:tc>
      </w:tr>
    </w:tbl>
    <w:p>
      <w:pP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r>
        <w:rPr>
          <w:rFonts w:hint="eastAsia"/>
          <w:b/>
          <w:sz w:val="30"/>
          <w:szCs w:val="30"/>
        </w:rPr>
        <w:t>电子信息系统雷电防护装置检测表</w:t>
      </w:r>
    </w:p>
    <w:p>
      <w:pPr>
        <w:jc w:val="cente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160"/>
        <w:gridCol w:w="1160"/>
        <w:gridCol w:w="1160"/>
        <w:gridCol w:w="116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9" w:type="dxa"/>
            <w:gridSpan w:val="8"/>
            <w:tcMar>
              <w:left w:w="57" w:type="dxa"/>
              <w:right w:w="57" w:type="dxa"/>
            </w:tcMar>
            <w:vAlign w:val="center"/>
          </w:tcPr>
          <w:p>
            <w:pPr>
              <w:spacing w:line="280" w:lineRule="exact"/>
              <w:jc w:val="center"/>
              <w:rPr>
                <w:rFonts w:ascii="Times New Roman" w:hAnsi="Times New Roman"/>
              </w:rPr>
            </w:pPr>
            <w:r>
              <w:rPr>
                <w:rFonts w:hint="eastAsia"/>
                <w:b/>
                <w:sz w:val="24"/>
                <w:szCs w:val="24"/>
              </w:rPr>
              <w:t>检测项目5：电源线路SPD</w:t>
            </w:r>
            <w:r>
              <w:rPr>
                <w:rFonts w:ascii="Times New Roman" w:hAnsi="Times New Roma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编号</w:t>
            </w:r>
          </w:p>
        </w:tc>
        <w:tc>
          <w:tcPr>
            <w:tcW w:w="1160"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1</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2</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3</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4</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5</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6</w:t>
            </w:r>
          </w:p>
        </w:tc>
        <w:tc>
          <w:tcPr>
            <w:tcW w:w="1161"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级别</w:t>
            </w: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安装位置</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产品型号</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rFonts w:ascii="Times New Roman" w:hAnsi="Times New Roman"/>
                <w:sz w:val="18"/>
                <w:szCs w:val="18"/>
              </w:rPr>
            </w:pPr>
            <w:r>
              <w:rPr>
                <w:rFonts w:hint="eastAsia"/>
                <w:sz w:val="18"/>
                <w:szCs w:val="18"/>
              </w:rPr>
              <w:t>U</w:t>
            </w:r>
            <w:r>
              <w:rPr>
                <w:rFonts w:hint="eastAsia"/>
                <w:sz w:val="18"/>
                <w:szCs w:val="18"/>
                <w:vertAlign w:val="subscript"/>
              </w:rPr>
              <w:t>C</w:t>
            </w:r>
            <w:r>
              <w:rPr>
                <w:rFonts w:hint="eastAsia"/>
                <w:sz w:val="18"/>
                <w:szCs w:val="18"/>
              </w:rPr>
              <w:t>（V）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电流</w:t>
            </w:r>
            <w:r>
              <w:rPr>
                <w:rFonts w:hint="eastAsia"/>
                <w:sz w:val="18"/>
                <w:szCs w:val="18"/>
              </w:rPr>
              <w:t>I</w:t>
            </w:r>
            <w:r>
              <w:rPr>
                <w:rFonts w:hint="eastAsia"/>
                <w:sz w:val="18"/>
                <w:szCs w:val="18"/>
                <w:vertAlign w:val="subscript"/>
              </w:rPr>
              <w:t>n</w:t>
            </w:r>
            <w:r>
              <w:rPr>
                <w:rFonts w:hint="eastAsia"/>
                <w:sz w:val="18"/>
                <w:szCs w:val="18"/>
              </w:rPr>
              <w:t>/I</w:t>
            </w:r>
            <w:r>
              <w:rPr>
                <w:rFonts w:hint="eastAsia"/>
                <w:sz w:val="18"/>
                <w:szCs w:val="18"/>
                <w:vertAlign w:val="subscript"/>
              </w:rPr>
              <w:t>imp</w:t>
            </w:r>
            <w:r>
              <w:rPr>
                <w:rFonts w:hint="eastAsia"/>
                <w:sz w:val="18"/>
                <w:szCs w:val="18"/>
              </w:rPr>
              <w:t>（kA）</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U</w:t>
            </w:r>
            <w:r>
              <w:rPr>
                <w:rFonts w:hint="eastAsia"/>
                <w:sz w:val="18"/>
                <w:szCs w:val="18"/>
                <w:vertAlign w:val="subscript"/>
              </w:rPr>
              <w:t>P</w:t>
            </w:r>
            <w:r>
              <w:rPr>
                <w:rFonts w:hint="eastAsia"/>
                <w:sz w:val="18"/>
                <w:szCs w:val="18"/>
              </w:rPr>
              <w:t>（kV）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I</w:t>
            </w:r>
            <w:r>
              <w:rPr>
                <w:rFonts w:hint="eastAsia"/>
                <w:sz w:val="18"/>
                <w:szCs w:val="18"/>
                <w:vertAlign w:val="subscript"/>
              </w:rPr>
              <w:t>ie</w:t>
            </w:r>
            <w:r>
              <w:rPr>
                <w:rFonts w:hint="eastAsia"/>
                <w:sz w:val="18"/>
                <w:szCs w:val="18"/>
              </w:rPr>
              <w:t>（μA）</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U</w:t>
            </w:r>
            <w:r>
              <w:rPr>
                <w:rFonts w:hint="eastAsia"/>
                <w:sz w:val="18"/>
                <w:szCs w:val="18"/>
                <w:vertAlign w:val="subscript"/>
              </w:rPr>
              <w:t>1mA</w:t>
            </w:r>
            <w:r>
              <w:rPr>
                <w:rFonts w:hint="eastAsia"/>
                <w:sz w:val="18"/>
                <w:szCs w:val="18"/>
              </w:rPr>
              <w:t>（V）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连线长度(m</w:t>
            </w:r>
            <w:r>
              <w:rPr>
                <w:rFonts w:ascii="Times New Roman" w:hAnsi="Times New Roman"/>
                <w:sz w:val="18"/>
                <w:szCs w:val="18"/>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rFonts w:ascii="Times New Roman" w:hAnsi="Times New Roman"/>
                <w:sz w:val="18"/>
                <w:szCs w:val="18"/>
              </w:rPr>
            </w:pPr>
            <w:r>
              <w:rPr>
                <w:rFonts w:hint="eastAsia" w:ascii="Times New Roman" w:hAnsi="Times New Roman"/>
                <w:sz w:val="18"/>
                <w:szCs w:val="18"/>
              </w:rPr>
              <w:t>连线材料规格</w:t>
            </w:r>
            <w:r>
              <w:rPr>
                <w:rFonts w:ascii="Times New Roman" w:hAnsi="Times New Roman"/>
                <w:sz w:val="18"/>
                <w:szCs w:val="18"/>
              </w:rPr>
              <w:t>(</w:t>
            </w:r>
            <w:r>
              <w:rPr>
                <w:rFonts w:hint="eastAsia" w:ascii="Times New Roman" w:hAnsi="Times New Roman"/>
                <w:sz w:val="18"/>
                <w:szCs w:val="18"/>
              </w:rPr>
              <w:t>mm</w:t>
            </w:r>
            <w:r>
              <w:rPr>
                <w:rFonts w:hint="eastAsia" w:ascii="Times New Roman" w:hAnsi="Times New Roman"/>
                <w:sz w:val="18"/>
                <w:szCs w:val="18"/>
                <w:vertAlign w:val="superscript"/>
              </w:rPr>
              <w:t>2</w:t>
            </w:r>
            <w:r>
              <w:rPr>
                <w:rFonts w:ascii="Times New Roman" w:hAnsi="Times New Roman"/>
                <w:sz w:val="18"/>
                <w:szCs w:val="18"/>
                <w:vertAlign w:val="superscript"/>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过渡电阻(Ω</w:t>
            </w:r>
            <w:r>
              <w:rPr>
                <w:rFonts w:ascii="Times New Roman" w:hAnsi="Times New Roman"/>
                <w:sz w:val="18"/>
                <w:szCs w:val="18"/>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状态指示器</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过电流保护</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4" w:hRule="exac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标准/要点</w:t>
            </w:r>
          </w:p>
        </w:tc>
        <w:tc>
          <w:tcPr>
            <w:tcW w:w="8121" w:type="dxa"/>
            <w:gridSpan w:val="7"/>
            <w:tcMar>
              <w:left w:w="57" w:type="dxa"/>
              <w:right w:w="57" w:type="dxa"/>
            </w:tcMar>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取值符合GB50057-2010附录J中表J.1</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2.I</w:t>
            </w:r>
            <w:r>
              <w:rPr>
                <w:rFonts w:hint="eastAsia" w:asciiTheme="minorEastAsia" w:hAnsiTheme="minorEastAsia" w:eastAsiaTheme="minorEastAsia"/>
                <w:sz w:val="18"/>
                <w:szCs w:val="18"/>
                <w:vertAlign w:val="subscript"/>
              </w:rPr>
              <w:t>imp</w:t>
            </w:r>
            <w:r>
              <w:rPr>
                <w:rFonts w:hint="eastAsia" w:asciiTheme="minorEastAsia" w:hAnsiTheme="minorEastAsia" w:eastAsiaTheme="minorEastAsia"/>
                <w:sz w:val="18"/>
                <w:szCs w:val="18"/>
              </w:rPr>
              <w:t>≥</w:t>
            </w:r>
            <w:r>
              <w:rPr>
                <w:rFonts w:asciiTheme="minorEastAsia" w:hAnsiTheme="minorEastAsia" w:eastAsiaTheme="minorEastAsia"/>
                <w:sz w:val="18"/>
                <w:szCs w:val="18"/>
              </w:rPr>
              <w:t>12.5 kA</w:t>
            </w:r>
            <w:r>
              <w:rPr>
                <w:rFonts w:hint="eastAsia" w:asciiTheme="minorEastAsia" w:hAnsiTheme="minorEastAsia" w:eastAsiaTheme="minorEastAsia"/>
                <w:sz w:val="18"/>
                <w:szCs w:val="18"/>
              </w:rPr>
              <w:t>，Ⅱ级试验S</w:t>
            </w:r>
            <w:r>
              <w:rPr>
                <w:rFonts w:asciiTheme="minorEastAsia" w:hAnsiTheme="minorEastAsia" w:eastAsiaTheme="minorEastAsia"/>
                <w:sz w:val="18"/>
                <w:szCs w:val="18"/>
              </w:rPr>
              <w:t xml:space="preserve">PD </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k</w:t>
            </w:r>
            <w:r>
              <w:rPr>
                <w:rFonts w:asciiTheme="minorEastAsia" w:hAnsiTheme="minorEastAsia" w:eastAsiaTheme="minorEastAsia"/>
                <w:sz w:val="18"/>
                <w:szCs w:val="18"/>
              </w:rPr>
              <w:t>A</w:t>
            </w:r>
            <w:r>
              <w:rPr>
                <w:rFonts w:hint="eastAsia" w:asciiTheme="minorEastAsia" w:hAnsiTheme="minorEastAsia" w:eastAsiaTheme="minorEastAsia"/>
                <w:sz w:val="18"/>
                <w:szCs w:val="18"/>
              </w:rPr>
              <w:t>, Ⅲ级试验S</w:t>
            </w:r>
            <w:r>
              <w:rPr>
                <w:rFonts w:asciiTheme="minorEastAsia" w:hAnsiTheme="minorEastAsia" w:eastAsiaTheme="minorEastAsia"/>
                <w:sz w:val="18"/>
                <w:szCs w:val="18"/>
              </w:rPr>
              <w:t xml:space="preserve">PD </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k</w:t>
            </w:r>
            <w:r>
              <w:rPr>
                <w:rFonts w:asciiTheme="minorEastAsia" w:hAnsiTheme="minorEastAsia" w:eastAsiaTheme="minorEastAsia"/>
                <w:sz w:val="18"/>
                <w:szCs w:val="18"/>
              </w:rPr>
              <w:t>A</w:t>
            </w:r>
            <w:r>
              <w:rPr>
                <w:rFonts w:hint="eastAsia" w:asciiTheme="minorEastAsia" w:hAnsiTheme="minorEastAsia" w:eastAsiaTheme="minorEastAsia"/>
                <w:sz w:val="18"/>
                <w:szCs w:val="18"/>
              </w:rPr>
              <w:t xml:space="preserve">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 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≤2.5kV，且U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W</w:t>
            </w:r>
            <w:r>
              <w:rPr>
                <w:rFonts w:asciiTheme="minorEastAsia" w:hAnsiTheme="minorEastAsia" w:eastAsiaTheme="minorEastAsia"/>
                <w:sz w:val="18"/>
                <w:szCs w:val="18"/>
              </w:rPr>
              <w:t>(</w:t>
            </w:r>
            <w:r>
              <w:rPr>
                <w:rFonts w:hint="eastAsia" w:asciiTheme="minorEastAsia" w:hAnsiTheme="minorEastAsia" w:eastAsiaTheme="minorEastAsia"/>
                <w:sz w:val="18"/>
                <w:szCs w:val="18"/>
              </w:rPr>
              <w:t>设备</w:t>
            </w:r>
            <w:r>
              <w:rPr>
                <w:rFonts w:asciiTheme="minorEastAsia" w:hAnsiTheme="minorEastAsia" w:eastAsiaTheme="minorEastAsia"/>
                <w:sz w:val="18"/>
                <w:szCs w:val="18"/>
              </w:rPr>
              <w:t>耐冲击电压额定值</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r>
              <w:rPr>
                <w:rFonts w:hint="eastAsia" w:asciiTheme="minorEastAsia" w:hAnsiTheme="minorEastAsia" w:eastAsiaTheme="minorEastAsia"/>
                <w:sz w:val="18"/>
                <w:szCs w:val="18"/>
              </w:rPr>
              <w:t>并</w:t>
            </w:r>
            <w:r>
              <w:rPr>
                <w:rFonts w:asciiTheme="minorEastAsia" w:hAnsiTheme="minorEastAsia" w:eastAsiaTheme="minorEastAsia"/>
                <w:sz w:val="18"/>
                <w:szCs w:val="18"/>
              </w:rPr>
              <w:t>留有</w:t>
            </w:r>
            <w:r>
              <w:rPr>
                <w:rFonts w:hint="eastAsia" w:asciiTheme="minorEastAsia" w:hAnsiTheme="minorEastAsia" w:eastAsiaTheme="minorEastAsia"/>
                <w:sz w:val="18"/>
                <w:szCs w:val="18"/>
              </w:rPr>
              <w:t>20</w:t>
            </w:r>
            <w:r>
              <w:rPr>
                <w:rFonts w:asciiTheme="minorEastAsia" w:hAnsiTheme="minorEastAsia" w:eastAsiaTheme="minorEastAsia"/>
                <w:sz w:val="18"/>
                <w:szCs w:val="18"/>
              </w:rPr>
              <w:t>%</w:t>
            </w:r>
            <w:r>
              <w:rPr>
                <w:rFonts w:hint="eastAsia" w:asciiTheme="minorEastAsia" w:hAnsiTheme="minorEastAsia" w:eastAsiaTheme="minorEastAsia"/>
                <w:sz w:val="18"/>
                <w:szCs w:val="18"/>
              </w:rPr>
              <w:t>裕量</w:t>
            </w:r>
            <w:r>
              <w:rPr>
                <w:rFonts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4.I</w:t>
            </w:r>
            <w:r>
              <w:rPr>
                <w:rFonts w:hint="eastAsia" w:asciiTheme="minorEastAsia" w:hAnsiTheme="minorEastAsia" w:eastAsiaTheme="minorEastAsia"/>
                <w:sz w:val="18"/>
                <w:szCs w:val="18"/>
                <w:vertAlign w:val="subscript"/>
              </w:rPr>
              <w:t>ie</w:t>
            </w:r>
            <w:r>
              <w:rPr>
                <w:rFonts w:hint="eastAsia" w:asciiTheme="minorEastAsia" w:hAnsiTheme="minorEastAsia" w:eastAsiaTheme="minorEastAsia"/>
                <w:sz w:val="18"/>
                <w:szCs w:val="18"/>
              </w:rPr>
              <w:t>≤</w:t>
            </w:r>
            <w:r>
              <w:rPr>
                <w:rFonts w:asciiTheme="minorEastAsia" w:hAnsiTheme="minorEastAsia" w:eastAsiaTheme="minorEastAsia"/>
                <w:sz w:val="18"/>
                <w:szCs w:val="18"/>
              </w:rPr>
              <w:t>20</w:t>
            </w:r>
            <w:r>
              <w:rPr>
                <w:rFonts w:hint="eastAsia" w:asciiTheme="minorEastAsia" w:hAnsiTheme="minorEastAsia" w:eastAsiaTheme="minorEastAsia"/>
                <w:sz w:val="18"/>
                <w:szCs w:val="18"/>
              </w:rPr>
              <w:t>μA，交流SPD中U</w:t>
            </w:r>
            <w:r>
              <w:rPr>
                <w:rFonts w:hint="eastAsia" w:asciiTheme="minorEastAsia" w:hAnsiTheme="minorEastAsia" w:eastAsiaTheme="minorEastAsia"/>
                <w:sz w:val="18"/>
                <w:szCs w:val="18"/>
                <w:vertAlign w:val="subscript"/>
              </w:rPr>
              <w:t>1mA</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≥1.5, 直流SPD中U</w:t>
            </w:r>
            <w:r>
              <w:rPr>
                <w:rFonts w:hint="eastAsia" w:asciiTheme="minorEastAsia" w:hAnsiTheme="minorEastAsia" w:eastAsiaTheme="minorEastAsia"/>
                <w:sz w:val="18"/>
                <w:szCs w:val="18"/>
                <w:vertAlign w:val="subscript"/>
              </w:rPr>
              <w:t>1mA</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≥1.</w:t>
            </w:r>
            <w:r>
              <w:rPr>
                <w:rFonts w:asciiTheme="minorEastAsia" w:hAnsiTheme="minorEastAsia" w:eastAsiaTheme="minorEastAsia"/>
                <w:sz w:val="18"/>
                <w:szCs w:val="18"/>
              </w:rPr>
              <w:t>1</w:t>
            </w:r>
            <w:r>
              <w:rPr>
                <w:rFonts w:hint="eastAsia" w:asciiTheme="minorEastAsia" w:hAnsiTheme="minorEastAsia" w:eastAsiaTheme="minorEastAsia"/>
                <w:sz w:val="18"/>
                <w:szCs w:val="18"/>
              </w:rPr>
              <w:t>5；</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5.连线</w:t>
            </w:r>
            <w:r>
              <w:rPr>
                <w:rFonts w:asciiTheme="minorEastAsia" w:hAnsiTheme="minorEastAsia" w:eastAsiaTheme="minorEastAsia"/>
                <w:sz w:val="18"/>
                <w:szCs w:val="18"/>
              </w:rPr>
              <w:t>两端长度之和不大于</w:t>
            </w:r>
            <w:r>
              <w:rPr>
                <w:rFonts w:hint="eastAsia" w:asciiTheme="minorEastAsia" w:hAnsiTheme="minorEastAsia" w:eastAsiaTheme="minorEastAsia"/>
                <w:sz w:val="18"/>
                <w:szCs w:val="18"/>
              </w:rPr>
              <w:t>0.5</w:t>
            </w:r>
            <w:r>
              <w:rPr>
                <w:rFonts w:asciiTheme="minorEastAsia" w:hAnsiTheme="minorEastAsia" w:eastAsiaTheme="minorEastAsia"/>
                <w:sz w:val="18"/>
                <w:szCs w:val="18"/>
              </w:rPr>
              <w:t>m</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6.连线材料规格要求：Ⅰ级试验产品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≥6</w:t>
            </w:r>
            <w:r>
              <w:rPr>
                <w:rFonts w:asciiTheme="minorEastAsia" w:hAnsiTheme="minorEastAsia" w:eastAsiaTheme="minorEastAsia"/>
                <w:sz w:val="18"/>
                <w:szCs w:val="18"/>
              </w:rPr>
              <w:t xml:space="preserve"> mm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 xml:space="preserve">，Ⅱ级试验产品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≥2.5</w:t>
            </w:r>
            <w:r>
              <w:rPr>
                <w:rFonts w:asciiTheme="minorEastAsia" w:hAnsiTheme="minorEastAsia" w:eastAsiaTheme="minorEastAsia"/>
                <w:sz w:val="18"/>
                <w:szCs w:val="18"/>
              </w:rPr>
              <w:t>mm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 xml:space="preserve">，Ⅲ级试验产品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≥1.5</w:t>
            </w:r>
            <w:r>
              <w:rPr>
                <w:rFonts w:asciiTheme="minorEastAsia" w:hAnsiTheme="minorEastAsia" w:eastAsiaTheme="minorEastAsia"/>
                <w:sz w:val="18"/>
                <w:szCs w:val="18"/>
              </w:rPr>
              <w:t>mm</w:t>
            </w:r>
            <w:r>
              <w:rPr>
                <w:rFonts w:asciiTheme="minorEastAsia" w:hAnsiTheme="minorEastAsia" w:eastAsiaTheme="minorEastAsia"/>
                <w:sz w:val="18"/>
                <w:szCs w:val="18"/>
                <w:vertAlign w:val="superscript"/>
              </w:rPr>
              <w:t>2</w:t>
            </w:r>
          </w:p>
          <w:p>
            <w:pPr>
              <w:rPr>
                <w:rFonts w:ascii="Times New Roman" w:hAnsi="Times New Roman"/>
                <w:sz w:val="18"/>
                <w:szCs w:val="18"/>
              </w:rPr>
            </w:pPr>
            <w:r>
              <w:rPr>
                <w:rFonts w:hint="eastAsia" w:asciiTheme="minorEastAsia" w:hAnsiTheme="minorEastAsia" w:eastAsiaTheme="minorEastAsia"/>
                <w:sz w:val="18"/>
                <w:szCs w:val="18"/>
              </w:rPr>
              <w:t>7.连接导线</w:t>
            </w:r>
            <w:r>
              <w:rPr>
                <w:rFonts w:asciiTheme="minorEastAsia" w:hAnsiTheme="minorEastAsia" w:eastAsiaTheme="minorEastAsia"/>
                <w:sz w:val="18"/>
                <w:szCs w:val="18"/>
              </w:rPr>
              <w:t>的过渡电阻</w:t>
            </w:r>
            <w:r>
              <w:rPr>
                <w:rFonts w:hint="eastAsia" w:asciiTheme="minorEastAsia" w:hAnsiTheme="minorEastAsia" w:eastAsiaTheme="minorEastAsia"/>
                <w:sz w:val="18"/>
                <w:szCs w:val="18"/>
              </w:rPr>
              <w:t>≤0.2Ω；</w:t>
            </w:r>
          </w:p>
          <w:p>
            <w:pPr>
              <w:rPr>
                <w:rFonts w:ascii="Times New Roman" w:hAnsi="Times New Roman"/>
                <w:sz w:val="18"/>
                <w:szCs w:val="18"/>
              </w:rPr>
            </w:pPr>
            <w:r>
              <w:rPr>
                <w:rFonts w:hint="eastAsia" w:asciiTheme="minorEastAsia" w:hAnsiTheme="minorEastAsia" w:eastAsiaTheme="minorEastAsia"/>
                <w:sz w:val="18"/>
                <w:szCs w:val="18"/>
              </w:rPr>
              <w:t>8.过电流保护：SPD前端安装空气开关、熔断器等过电流保护器或在前端集成SCB。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18" w:type="dxa"/>
            <w:tcMar>
              <w:left w:w="57" w:type="dxa"/>
              <w:right w:w="57" w:type="dxa"/>
            </w:tcMar>
            <w:vAlign w:val="center"/>
          </w:tcPr>
          <w:p>
            <w:pPr>
              <w:spacing w:line="260" w:lineRule="exact"/>
              <w:jc w:val="center"/>
              <w:rPr>
                <w:rFonts w:ascii="Times New Roman" w:hAnsi="Times New Roman"/>
              </w:rPr>
            </w:pPr>
            <w:r>
              <w:rPr>
                <w:rFonts w:ascii="Times New Roman" w:hAnsi="Times New Roman"/>
              </w:rPr>
              <w:t>单项评定</w:t>
            </w:r>
          </w:p>
        </w:tc>
        <w:tc>
          <w:tcPr>
            <w:tcW w:w="8121" w:type="dxa"/>
            <w:gridSpan w:val="7"/>
            <w:tcMar>
              <w:left w:w="57" w:type="dxa"/>
              <w:right w:w="57" w:type="dxa"/>
            </w:tcMar>
            <w:vAlign w:val="center"/>
          </w:tcPr>
          <w:p>
            <w:pPr>
              <w:jc w:val="center"/>
              <w:rPr>
                <w:rFonts w:ascii="Times New Roman" w:hAnsi="Times New Roman"/>
                <w:szCs w:val="24"/>
              </w:rPr>
            </w:pPr>
          </w:p>
        </w:tc>
      </w:tr>
    </w:tbl>
    <w:p/>
    <w:p/>
    <w:p/>
    <w:p/>
    <w:p>
      <w:pPr>
        <w:jc w:val="center"/>
        <w:rPr>
          <w:b/>
          <w:sz w:val="30"/>
          <w:szCs w:val="30"/>
        </w:rPr>
      </w:pPr>
      <w:r>
        <w:rPr>
          <w:rFonts w:hint="eastAsia"/>
          <w:b/>
          <w:sz w:val="30"/>
          <w:szCs w:val="30"/>
        </w:rPr>
        <w:t>电子信息系统雷电防护装置检测表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160"/>
        <w:gridCol w:w="1160"/>
        <w:gridCol w:w="1160"/>
        <w:gridCol w:w="116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639" w:type="dxa"/>
            <w:gridSpan w:val="8"/>
            <w:vAlign w:val="center"/>
          </w:tcPr>
          <w:p>
            <w:pPr>
              <w:spacing w:line="260" w:lineRule="exact"/>
              <w:jc w:val="center"/>
            </w:pPr>
            <w:r>
              <w:rPr>
                <w:rFonts w:hint="eastAsia"/>
                <w:b/>
                <w:sz w:val="24"/>
                <w:szCs w:val="24"/>
              </w:rPr>
              <w:t>检测项目6：信号线路SPD</w:t>
            </w:r>
            <w: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编号</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160"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1161"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1"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安装位置</w:t>
            </w:r>
            <w:r>
              <w:rPr>
                <w:rFonts w:asciiTheme="minorEastAsia" w:hAnsiTheme="minorEastAsia" w:eastAsiaTheme="minorEastAsia"/>
                <w:sz w:val="18"/>
                <w:szCs w:val="18"/>
              </w:rPr>
              <w:t>及线路</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产品型号</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U</w:t>
            </w:r>
            <w:r>
              <w:rPr>
                <w:rFonts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标称</w:t>
            </w:r>
            <w:r>
              <w:rPr>
                <w:rFonts w:asciiTheme="minorEastAsia" w:hAnsiTheme="minorEastAsia" w:eastAsiaTheme="minorEastAsia"/>
                <w:sz w:val="18"/>
                <w:szCs w:val="18"/>
              </w:rPr>
              <w:t>值</w:t>
            </w:r>
            <w:r>
              <w:rPr>
                <w:rFonts w:hint="eastAsia" w:asciiTheme="minorEastAsia" w:hAnsiTheme="minorEastAsia" w:eastAsiaTheme="minorEastAsia"/>
                <w:sz w:val="18"/>
                <w:szCs w:val="18"/>
              </w:rPr>
              <w:t>（V）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imp</w:t>
            </w:r>
            <w:r>
              <w:rPr>
                <w:rFonts w:hint="eastAsia" w:asciiTheme="minorEastAsia" w:hAnsiTheme="minorEastAsia" w:eastAsiaTheme="minorEastAsia"/>
                <w:sz w:val="18"/>
                <w:szCs w:val="18"/>
              </w:rPr>
              <w:t>（kA）或U</w:t>
            </w:r>
            <w:r>
              <w:rPr>
                <w:rFonts w:hint="eastAsia" w:asciiTheme="minorEastAsia" w:hAnsiTheme="minorEastAsia" w:eastAsiaTheme="minorEastAsia"/>
                <w:sz w:val="18"/>
                <w:szCs w:val="18"/>
                <w:vertAlign w:val="subscript"/>
              </w:rPr>
              <w:t>oc</w:t>
            </w:r>
            <w:r>
              <w:rPr>
                <w:rFonts w:hint="eastAsia" w:asciiTheme="minorEastAsia" w:hAnsiTheme="minorEastAsia" w:eastAsiaTheme="minorEastAsia"/>
                <w:sz w:val="18"/>
                <w:szCs w:val="18"/>
              </w:rPr>
              <w:t>（kV）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U</w:t>
            </w:r>
            <w:r>
              <w:rPr>
                <w:rFonts w:hint="eastAsia"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（kV）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1" w:type="dxa"/>
            <w:vAlign w:val="center"/>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插入损耗</w:t>
            </w:r>
            <w:r>
              <w:rPr>
                <w:rFonts w:hint="eastAsia" w:asciiTheme="minorEastAsia" w:hAnsiTheme="minorEastAsia" w:eastAsiaTheme="minorEastAsia"/>
                <w:sz w:val="18"/>
                <w:szCs w:val="18"/>
              </w:rPr>
              <w:t>（d</w:t>
            </w:r>
            <w:r>
              <w:rPr>
                <w:rFonts w:hint="eastAsia" w:asciiTheme="minorEastAsia" w:hAnsiTheme="minorEastAsia" w:eastAsiaTheme="minorEastAsia"/>
                <w:sz w:val="18"/>
                <w:szCs w:val="18"/>
                <w:vertAlign w:val="subscript"/>
              </w:rPr>
              <w:t>B</w:t>
            </w:r>
            <w:r>
              <w:rPr>
                <w:rFonts w:hint="eastAsia" w:asciiTheme="minorEastAsia" w:hAnsiTheme="minorEastAsia" w:eastAsiaTheme="minorEastAsia"/>
                <w:sz w:val="18"/>
                <w:szCs w:val="18"/>
              </w:rPr>
              <w:t>）</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51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连线长度（m）</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51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连线材料规格（mm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160" w:type="dxa"/>
            <w:vAlign w:val="center"/>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1" w:type="dxa"/>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过渡电阻 （Ω）</w:t>
            </w:r>
          </w:p>
        </w:tc>
        <w:tc>
          <w:tcPr>
            <w:tcW w:w="1160" w:type="dxa"/>
            <w:vAlign w:val="center"/>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1" w:type="dxa"/>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绝缘电阻</w:t>
            </w:r>
            <w:r>
              <w:rPr>
                <w:rFonts w:hint="eastAsia" w:asciiTheme="minorEastAsia" w:hAnsiTheme="minorEastAsia" w:eastAsiaTheme="minorEastAsia"/>
                <w:sz w:val="18"/>
                <w:szCs w:val="18"/>
              </w:rPr>
              <w:t>（MΩ）</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1" w:type="dxa"/>
            <w:vAlign w:val="center"/>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8" w:hRule="exact"/>
          <w:jc w:val="center"/>
        </w:trPr>
        <w:tc>
          <w:tcPr>
            <w:tcW w:w="1518" w:type="dxa"/>
            <w:vAlign w:val="center"/>
          </w:tcPr>
          <w:p>
            <w:pPr>
              <w:spacing w:line="400" w:lineRule="exact"/>
              <w:jc w:val="center"/>
              <w:rPr>
                <w:rFonts w:asciiTheme="minorEastAsia" w:hAnsiTheme="minorEastAsia" w:eastAsiaTheme="minorEastAsia"/>
                <w:sz w:val="18"/>
                <w:szCs w:val="18"/>
              </w:rPr>
            </w:pPr>
            <w:r>
              <w:rPr>
                <w:rFonts w:hint="eastAsia" w:ascii="Times New Roman" w:hAnsi="Times New Roman"/>
                <w:sz w:val="18"/>
                <w:szCs w:val="18"/>
              </w:rPr>
              <w:t>标准/要点</w:t>
            </w:r>
          </w:p>
        </w:tc>
        <w:tc>
          <w:tcPr>
            <w:tcW w:w="8121" w:type="dxa"/>
            <w:gridSpan w:val="7"/>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1.U</w:t>
            </w:r>
            <w:r>
              <w:rPr>
                <w:rFonts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取值符合GB</w:t>
            </w:r>
            <w:r>
              <w:rPr>
                <w:rFonts w:asciiTheme="minorEastAsia" w:hAnsiTheme="minorEastAsia" w:eastAsiaTheme="minorEastAsia"/>
                <w:sz w:val="18"/>
                <w:szCs w:val="18"/>
              </w:rPr>
              <w:t>21431</w:t>
            </w:r>
            <w:r>
              <w:rPr>
                <w:rFonts w:hint="eastAsia" w:asciiTheme="minorEastAsia" w:hAnsiTheme="minorEastAsia" w:eastAsiaTheme="minorEastAsia"/>
                <w:sz w:val="18"/>
                <w:szCs w:val="18"/>
              </w:rPr>
              <w:t>-201</w:t>
            </w:r>
            <w:r>
              <w:rPr>
                <w:rFonts w:asciiTheme="minorEastAsia" w:hAnsiTheme="minorEastAsia" w:eastAsiaTheme="minorEastAsia"/>
                <w:sz w:val="18"/>
                <w:szCs w:val="18"/>
              </w:rPr>
              <w:t>5</w:t>
            </w:r>
            <w:r>
              <w:rPr>
                <w:rFonts w:hint="eastAsia" w:asciiTheme="minorEastAsia" w:hAnsiTheme="minorEastAsia" w:eastAsiaTheme="minorEastAsia"/>
                <w:sz w:val="18"/>
                <w:szCs w:val="18"/>
              </w:rPr>
              <w:t>表6，</w:t>
            </w:r>
            <w:r>
              <w:rPr>
                <w:rFonts w:asciiTheme="minorEastAsia" w:hAnsiTheme="minorEastAsia" w:eastAsiaTheme="minorEastAsia"/>
                <w:sz w:val="18"/>
                <w:szCs w:val="18"/>
              </w:rPr>
              <w:t>应大于线路上</w:t>
            </w:r>
            <w:r>
              <w:rPr>
                <w:rFonts w:hint="eastAsia" w:asciiTheme="minorEastAsia" w:hAnsiTheme="minorEastAsia" w:eastAsiaTheme="minorEastAsia"/>
                <w:sz w:val="18"/>
                <w:szCs w:val="18"/>
              </w:rPr>
              <w:t>的</w:t>
            </w:r>
            <w:r>
              <w:rPr>
                <w:rFonts w:asciiTheme="minorEastAsia" w:hAnsiTheme="minorEastAsia" w:eastAsiaTheme="minorEastAsia"/>
                <w:sz w:val="18"/>
                <w:szCs w:val="18"/>
              </w:rPr>
              <w:t>最大工作电压</w:t>
            </w:r>
            <w:r>
              <w:rPr>
                <w:rFonts w:hint="eastAsia" w:asciiTheme="minorEastAsia" w:hAnsiTheme="minorEastAsia" w:eastAsiaTheme="minorEastAsia"/>
                <w:sz w:val="18"/>
                <w:szCs w:val="18"/>
              </w:rPr>
              <w:t>1.2倍；</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2.在</w:t>
            </w:r>
            <w:r>
              <w:rPr>
                <w:rFonts w:asciiTheme="minorEastAsia" w:hAnsiTheme="minorEastAsia" w:eastAsiaTheme="minorEastAsia"/>
                <w:sz w:val="18"/>
                <w:szCs w:val="18"/>
              </w:rPr>
              <w:t>LPZ0A</w:t>
            </w:r>
            <w:r>
              <w:rPr>
                <w:rFonts w:hint="eastAsia" w:asciiTheme="minorEastAsia" w:hAnsiTheme="minorEastAsia" w:eastAsiaTheme="minorEastAsia"/>
                <w:sz w:val="18"/>
                <w:szCs w:val="18"/>
              </w:rPr>
              <w:t>区或</w:t>
            </w:r>
            <w:r>
              <w:rPr>
                <w:rFonts w:asciiTheme="minorEastAsia" w:hAnsiTheme="minorEastAsia" w:eastAsiaTheme="minorEastAsia"/>
                <w:sz w:val="18"/>
                <w:szCs w:val="18"/>
              </w:rPr>
              <w:t>LPZ0B</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LPZ1</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Iimp</w:t>
            </w:r>
            <w:r>
              <w:rPr>
                <w:rFonts w:hint="eastAsia" w:asciiTheme="minorEastAsia" w:hAnsiTheme="minorEastAsia" w:eastAsiaTheme="minorEastAsia"/>
                <w:sz w:val="18"/>
                <w:szCs w:val="18"/>
              </w:rPr>
              <w:t>值为</w:t>
            </w:r>
            <w:r>
              <w:rPr>
                <w:rFonts w:asciiTheme="minorEastAsia" w:hAnsiTheme="minorEastAsia" w:eastAsiaTheme="minorEastAsia"/>
                <w:sz w:val="18"/>
                <w:szCs w:val="18"/>
              </w:rPr>
              <w:t>0.5kA</w:t>
            </w:r>
            <w:r>
              <w:rPr>
                <w:rFonts w:hint="eastAsia" w:asciiTheme="minorEastAsia" w:hAnsiTheme="minorEastAsia" w:eastAsiaTheme="minorEastAsia"/>
                <w:sz w:val="18"/>
                <w:szCs w:val="18"/>
              </w:rPr>
              <w:t>～</w:t>
            </w:r>
            <w:r>
              <w:rPr>
                <w:rFonts w:asciiTheme="minorEastAsia" w:hAnsiTheme="minorEastAsia" w:eastAsiaTheme="minorEastAsia"/>
                <w:sz w:val="18"/>
                <w:szCs w:val="18"/>
              </w:rPr>
              <w:t>2.5kA(10/350</w:t>
            </w:r>
            <w:r>
              <w:rPr>
                <w:rFonts w:hint="eastAsia" w:asciiTheme="minorEastAsia" w:hAnsiTheme="minorEastAsia" w:eastAsiaTheme="minorEastAsia"/>
                <w:sz w:val="18"/>
                <w:szCs w:val="18"/>
              </w:rPr>
              <w:t>μs或</w:t>
            </w:r>
            <w:r>
              <w:rPr>
                <w:rFonts w:asciiTheme="minorEastAsia" w:hAnsiTheme="minorEastAsia" w:eastAsiaTheme="minorEastAsia"/>
                <w:sz w:val="18"/>
                <w:szCs w:val="18"/>
              </w:rPr>
              <w:t>10/250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4kV (10/700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；在</w:t>
            </w:r>
            <w:r>
              <w:rPr>
                <w:rFonts w:asciiTheme="minorEastAsia" w:hAnsiTheme="minorEastAsia" w:eastAsiaTheme="minorEastAsia"/>
                <w:sz w:val="18"/>
                <w:szCs w:val="18"/>
              </w:rPr>
              <w:t>LPZ1</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LPZ2</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Uoc</w:t>
            </w:r>
            <w:r>
              <w:rPr>
                <w:rFonts w:hint="eastAsia" w:asciiTheme="minorEastAsia" w:hAnsiTheme="minorEastAsia" w:eastAsiaTheme="minorEastAsia"/>
                <w:sz w:val="18"/>
                <w:szCs w:val="18"/>
              </w:rPr>
              <w:t>值为</w:t>
            </w:r>
            <w:r>
              <w:rPr>
                <w:rFonts w:asciiTheme="minorEastAsia" w:hAnsiTheme="minorEastAsia" w:eastAsiaTheme="minorEastAsia"/>
                <w:sz w:val="18"/>
                <w:szCs w:val="18"/>
              </w:rPr>
              <w:t>0.5kV</w:t>
            </w:r>
            <w:r>
              <w:rPr>
                <w:rFonts w:hint="eastAsia" w:asciiTheme="minorEastAsia" w:hAnsiTheme="minorEastAsia" w:eastAsiaTheme="minorEastAsia"/>
                <w:sz w:val="18"/>
                <w:szCs w:val="18"/>
              </w:rPr>
              <w:t>～</w:t>
            </w:r>
            <w:r>
              <w:rPr>
                <w:rFonts w:asciiTheme="minorEastAsia" w:hAnsiTheme="minorEastAsia" w:eastAsiaTheme="minorEastAsia"/>
                <w:sz w:val="18"/>
                <w:szCs w:val="18"/>
              </w:rPr>
              <w:t>10kV(1.2/50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0.25kA</w:t>
            </w:r>
            <w:r>
              <w:rPr>
                <w:rFonts w:hint="eastAsia" w:asciiTheme="minorEastAsia" w:hAnsiTheme="minorEastAsia" w:eastAsiaTheme="minorEastAsia"/>
                <w:sz w:val="18"/>
                <w:szCs w:val="18"/>
              </w:rPr>
              <w:t>～</w:t>
            </w:r>
            <w:r>
              <w:rPr>
                <w:rFonts w:asciiTheme="minorEastAsia" w:hAnsiTheme="minorEastAsia" w:eastAsiaTheme="minorEastAsia"/>
                <w:sz w:val="18"/>
                <w:szCs w:val="18"/>
              </w:rPr>
              <w:t>5kA(8/20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；在</w:t>
            </w:r>
            <w:r>
              <w:rPr>
                <w:rFonts w:asciiTheme="minorEastAsia" w:hAnsiTheme="minorEastAsia" w:eastAsiaTheme="minorEastAsia"/>
                <w:sz w:val="18"/>
                <w:szCs w:val="18"/>
              </w:rPr>
              <w:t>LPZ2</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LPZ3</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0.5kV</w:t>
            </w:r>
            <w:r>
              <w:rPr>
                <w:rFonts w:hint="eastAsia" w:asciiTheme="minorEastAsia" w:hAnsiTheme="minorEastAsia" w:eastAsiaTheme="minorEastAsia"/>
                <w:sz w:val="18"/>
                <w:szCs w:val="18"/>
              </w:rPr>
              <w:t>～</w:t>
            </w:r>
            <w:r>
              <w:rPr>
                <w:rFonts w:asciiTheme="minorEastAsia" w:hAnsiTheme="minorEastAsia" w:eastAsiaTheme="minorEastAsia"/>
                <w:sz w:val="18"/>
                <w:szCs w:val="18"/>
              </w:rPr>
              <w:t>1kV</w:t>
            </w:r>
            <w:r>
              <w:rPr>
                <w:rFonts w:hint="eastAsia" w:asciiTheme="minorEastAsia" w:hAnsiTheme="minorEastAsia" w:eastAsiaTheme="minorEastAsia"/>
                <w:sz w:val="18"/>
                <w:szCs w:val="18"/>
              </w:rPr>
              <w:t>（</w:t>
            </w:r>
            <w:r>
              <w:rPr>
                <w:rFonts w:asciiTheme="minorEastAsia" w:hAnsiTheme="minorEastAsia" w:eastAsiaTheme="minorEastAsia"/>
                <w:sz w:val="18"/>
                <w:szCs w:val="18"/>
              </w:rPr>
              <w:t>1.2/50</w:t>
            </w:r>
            <w:r>
              <w:rPr>
                <w:rFonts w:hint="eastAsia" w:asciiTheme="minorEastAsia" w:hAnsiTheme="minorEastAsia" w:eastAsiaTheme="minorEastAsia"/>
                <w:sz w:val="18"/>
                <w:szCs w:val="18"/>
              </w:rPr>
              <w:t>μs）的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0.25kA</w:t>
            </w:r>
            <w:r>
              <w:rPr>
                <w:rFonts w:hint="eastAsia" w:asciiTheme="minorEastAsia" w:hAnsiTheme="minorEastAsia" w:eastAsiaTheme="minorEastAsia"/>
                <w:sz w:val="18"/>
                <w:szCs w:val="18"/>
              </w:rPr>
              <w:t>～</w:t>
            </w:r>
            <w:r>
              <w:rPr>
                <w:rFonts w:asciiTheme="minorEastAsia" w:hAnsiTheme="minorEastAsia" w:eastAsiaTheme="minorEastAsia"/>
                <w:sz w:val="18"/>
                <w:szCs w:val="18"/>
              </w:rPr>
              <w:t>0.5kA(8/20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W</w:t>
            </w:r>
            <w:r>
              <w:rPr>
                <w:rFonts w:asciiTheme="minorEastAsia" w:hAnsiTheme="minorEastAsia" w:eastAsiaTheme="minorEastAsia"/>
                <w:sz w:val="18"/>
                <w:szCs w:val="18"/>
              </w:rPr>
              <w:t>(</w:t>
            </w:r>
            <w:r>
              <w:rPr>
                <w:rFonts w:hint="eastAsia" w:asciiTheme="minorEastAsia" w:hAnsiTheme="minorEastAsia" w:eastAsiaTheme="minorEastAsia"/>
                <w:sz w:val="18"/>
                <w:szCs w:val="18"/>
              </w:rPr>
              <w:t>设备</w:t>
            </w:r>
            <w:r>
              <w:rPr>
                <w:rFonts w:asciiTheme="minorEastAsia" w:hAnsiTheme="minorEastAsia" w:eastAsiaTheme="minorEastAsia"/>
                <w:sz w:val="18"/>
                <w:szCs w:val="18"/>
              </w:rPr>
              <w:t>耐冲击电压额定值</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4.天馈线路SPD插入损耗≤0.3 dB；</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5.连线</w:t>
            </w:r>
            <w:r>
              <w:rPr>
                <w:rFonts w:asciiTheme="minorEastAsia" w:hAnsiTheme="minorEastAsia" w:eastAsiaTheme="minorEastAsia"/>
                <w:sz w:val="18"/>
                <w:szCs w:val="18"/>
              </w:rPr>
              <w:t>长度</w:t>
            </w:r>
            <w:r>
              <w:rPr>
                <w:rFonts w:hint="eastAsia" w:asciiTheme="minorEastAsia" w:hAnsiTheme="minorEastAsia" w:eastAsiaTheme="minorEastAsia"/>
                <w:sz w:val="18"/>
                <w:szCs w:val="18"/>
              </w:rPr>
              <w:t>应</w:t>
            </w:r>
            <w:r>
              <w:rPr>
                <w:rFonts w:asciiTheme="minorEastAsia" w:hAnsiTheme="minorEastAsia" w:eastAsiaTheme="minorEastAsia"/>
                <w:sz w:val="18"/>
                <w:szCs w:val="18"/>
              </w:rPr>
              <w:t>不大于</w:t>
            </w:r>
            <w:r>
              <w:rPr>
                <w:rFonts w:hint="eastAsia" w:asciiTheme="minorEastAsia" w:hAnsiTheme="minorEastAsia" w:eastAsiaTheme="minorEastAsia"/>
                <w:sz w:val="18"/>
                <w:szCs w:val="18"/>
              </w:rPr>
              <w:t>0.5</w:t>
            </w:r>
            <w:r>
              <w:rPr>
                <w:rFonts w:asciiTheme="minorEastAsia" w:hAnsiTheme="minorEastAsia" w:eastAsiaTheme="minorEastAsia"/>
                <w:sz w:val="18"/>
                <w:szCs w:val="18"/>
              </w:rPr>
              <w:t>m</w:t>
            </w:r>
            <w:r>
              <w:rPr>
                <w:rFonts w:hint="eastAsia" w:asciiTheme="minorEastAsia" w:hAnsiTheme="minorEastAsia" w:eastAsiaTheme="minorEastAsia"/>
                <w:sz w:val="18"/>
                <w:szCs w:val="18"/>
              </w:rPr>
              <w:t>；</w:t>
            </w:r>
          </w:p>
          <w:p>
            <w:pPr>
              <w:rPr>
                <w:sz w:val="18"/>
                <w:szCs w:val="18"/>
              </w:rPr>
            </w:pPr>
            <w:r>
              <w:rPr>
                <w:rFonts w:hint="eastAsia"/>
                <w:sz w:val="18"/>
                <w:szCs w:val="18"/>
              </w:rPr>
              <w:t>6.连线材料规格：D1类SPD  Cu</w:t>
            </w:r>
            <w:r>
              <w:rPr>
                <w:rFonts w:hint="eastAsia" w:cs="Times New Roman"/>
                <w:sz w:val="18"/>
                <w:szCs w:val="18"/>
              </w:rPr>
              <w:t>≥1.2</w:t>
            </w:r>
            <w:r>
              <w:rPr>
                <w:sz w:val="18"/>
                <w:szCs w:val="18"/>
              </w:rPr>
              <w:t>mm</w:t>
            </w:r>
            <w:r>
              <w:rPr>
                <w:sz w:val="18"/>
                <w:szCs w:val="18"/>
                <w:vertAlign w:val="superscript"/>
              </w:rPr>
              <w:t>2</w:t>
            </w:r>
            <w:r>
              <w:rPr>
                <w:rFonts w:hint="eastAsia"/>
                <w:sz w:val="18"/>
                <w:szCs w:val="18"/>
              </w:rPr>
              <w:t>，其他类SPD，Cu可小于</w:t>
            </w:r>
            <w:r>
              <w:rPr>
                <w:rFonts w:hint="eastAsia" w:cs="Times New Roman"/>
                <w:sz w:val="18"/>
                <w:szCs w:val="18"/>
              </w:rPr>
              <w:t>1.2</w:t>
            </w:r>
            <w:r>
              <w:rPr>
                <w:sz w:val="18"/>
                <w:szCs w:val="18"/>
              </w:rPr>
              <w:t>mm</w:t>
            </w:r>
            <w:r>
              <w:rPr>
                <w:sz w:val="18"/>
                <w:szCs w:val="18"/>
                <w:vertAlign w:val="superscript"/>
              </w:rPr>
              <w:t>2</w:t>
            </w:r>
          </w:p>
          <w:p>
            <w:pPr>
              <w:rPr>
                <w:rFonts w:asciiTheme="minorEastAsia" w:hAnsiTheme="minorEastAsia" w:eastAsiaTheme="minorEastAsia"/>
                <w:sz w:val="18"/>
                <w:szCs w:val="18"/>
              </w:rPr>
            </w:pPr>
            <w:r>
              <w:rPr>
                <w:rFonts w:hint="eastAsia"/>
                <w:sz w:val="18"/>
                <w:szCs w:val="18"/>
              </w:rPr>
              <w:t>7.</w:t>
            </w:r>
            <w:r>
              <w:rPr>
                <w:rFonts w:hint="eastAsia" w:asciiTheme="minorEastAsia" w:hAnsiTheme="minorEastAsia" w:eastAsiaTheme="minorEastAsia"/>
                <w:sz w:val="18"/>
                <w:szCs w:val="18"/>
              </w:rPr>
              <w:t>连接导线</w:t>
            </w:r>
            <w:r>
              <w:rPr>
                <w:rFonts w:asciiTheme="minorEastAsia" w:hAnsiTheme="minorEastAsia" w:eastAsiaTheme="minorEastAsia"/>
                <w:sz w:val="18"/>
                <w:szCs w:val="18"/>
              </w:rPr>
              <w:t>的过渡电阻</w:t>
            </w:r>
            <w:r>
              <w:rPr>
                <w:rFonts w:hint="eastAsia" w:asciiTheme="minorEastAsia" w:hAnsiTheme="minorEastAsia" w:eastAsiaTheme="minorEastAsia"/>
                <w:sz w:val="18"/>
                <w:szCs w:val="18"/>
              </w:rPr>
              <w:t>≤0.2Ω；</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8.绝缘电阻</w:t>
            </w:r>
            <w:r>
              <w:rPr>
                <w:rFonts w:asciiTheme="minorEastAsia" w:hAnsiTheme="minorEastAsia" w:eastAsiaTheme="minorEastAsia"/>
                <w:sz w:val="18"/>
                <w:szCs w:val="18"/>
              </w:rPr>
              <w:t>值</w:t>
            </w:r>
            <w:r>
              <w:rPr>
                <w:rFonts w:hint="eastAsia" w:cs="Times New Roman" w:asciiTheme="minorEastAsia" w:hAnsiTheme="minorEastAsia" w:eastAsiaTheme="minorEastAsia"/>
                <w:sz w:val="18"/>
                <w:szCs w:val="18"/>
              </w:rPr>
              <w:t>≥50</w:t>
            </w:r>
            <w:r>
              <w:rPr>
                <w:rFonts w:hint="eastAsia" w:asciiTheme="minorEastAsia" w:hAnsiTheme="minorEastAsia" w:eastAsiaTheme="minorEastAsia"/>
                <w:sz w:val="18"/>
                <w:szCs w:val="18"/>
              </w:rPr>
              <w:t xml:space="preserve"> MΩ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18" w:type="dxa"/>
            <w:vAlign w:val="center"/>
          </w:tcPr>
          <w:p>
            <w:pPr>
              <w:spacing w:line="400" w:lineRule="exact"/>
              <w:jc w:val="center"/>
              <w:rPr>
                <w:rFonts w:ascii="Times New Roman" w:hAnsi="Times New Roman"/>
              </w:rPr>
            </w:pPr>
            <w:r>
              <w:rPr>
                <w:rFonts w:ascii="Times New Roman" w:hAnsi="Times New Roman"/>
              </w:rPr>
              <w:t>单项评定</w:t>
            </w:r>
          </w:p>
        </w:tc>
        <w:tc>
          <w:tcPr>
            <w:tcW w:w="8121" w:type="dxa"/>
            <w:gridSpan w:val="7"/>
            <w:vAlign w:val="center"/>
          </w:tcPr>
          <w:p>
            <w:pPr>
              <w:spacing w:line="400" w:lineRule="exact"/>
              <w:ind w:firstLine="630" w:firstLineChars="300"/>
            </w:pPr>
          </w:p>
        </w:tc>
      </w:tr>
    </w:tbl>
    <w:p/>
    <w:p>
      <w:pPr>
        <w:jc w:val="center"/>
        <w:rPr>
          <w:b/>
          <w:sz w:val="30"/>
          <w:szCs w:val="30"/>
        </w:rPr>
      </w:pPr>
      <w:r>
        <w:rPr>
          <w:rFonts w:hint="eastAsia"/>
          <w:b/>
          <w:sz w:val="30"/>
          <w:szCs w:val="30"/>
        </w:rPr>
        <w:t>电子信息系统雷电防护装置检测表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3515"/>
        <w:gridCol w:w="1812"/>
        <w:gridCol w:w="1812"/>
        <w:gridCol w:w="18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9489" w:type="dxa"/>
            <w:gridSpan w:val="5"/>
            <w:tcBorders>
              <w:top w:val="single" w:color="auto" w:sz="12" w:space="0"/>
              <w:left w:val="single" w:color="auto" w:sz="12" w:space="0"/>
              <w:bottom w:val="single" w:color="auto" w:sz="12" w:space="0"/>
              <w:right w:val="single" w:color="auto" w:sz="12" w:space="0"/>
            </w:tcBorders>
            <w:vAlign w:val="center"/>
          </w:tcPr>
          <w:p>
            <w:pPr>
              <w:jc w:val="center"/>
            </w:pPr>
            <w:r>
              <w:rPr>
                <w:rFonts w:hint="eastAsia"/>
                <w:b/>
                <w:sz w:val="24"/>
                <w:szCs w:val="24"/>
              </w:rPr>
              <w:t>接地电阻（或过渡电阻）测试表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12" w:space="0"/>
              <w:left w:val="single" w:color="auto" w:sz="12" w:space="0"/>
            </w:tcBorders>
            <w:vAlign w:val="center"/>
          </w:tcPr>
          <w:p>
            <w:pPr>
              <w:jc w:val="center"/>
            </w:pPr>
            <w:r>
              <w:rPr>
                <w:rFonts w:hint="eastAsia"/>
              </w:rPr>
              <w:t>测点编号</w:t>
            </w:r>
          </w:p>
        </w:tc>
        <w:tc>
          <w:tcPr>
            <w:tcW w:w="3460" w:type="dxa"/>
            <w:tcBorders>
              <w:top w:val="single" w:color="auto" w:sz="12" w:space="0"/>
            </w:tcBorders>
            <w:vAlign w:val="center"/>
          </w:tcPr>
          <w:p>
            <w:pPr>
              <w:jc w:val="center"/>
            </w:pPr>
            <w:r>
              <w:rPr>
                <w:rFonts w:hint="eastAsia"/>
              </w:rPr>
              <w:t>对象名称及位置</w:t>
            </w:r>
          </w:p>
        </w:tc>
        <w:tc>
          <w:tcPr>
            <w:tcW w:w="1784" w:type="dxa"/>
            <w:tcBorders>
              <w:top w:val="single" w:color="auto" w:sz="12" w:space="0"/>
            </w:tcBorders>
            <w:vAlign w:val="center"/>
          </w:tcPr>
          <w:p>
            <w:pPr>
              <w:jc w:val="center"/>
            </w:pPr>
            <w:r>
              <w:rPr>
                <w:rFonts w:hint="eastAsia"/>
              </w:rPr>
              <w:t>标准/要点（Ω）</w:t>
            </w:r>
          </w:p>
        </w:tc>
        <w:tc>
          <w:tcPr>
            <w:tcW w:w="1784" w:type="dxa"/>
            <w:tcBorders>
              <w:top w:val="single" w:color="auto" w:sz="12" w:space="0"/>
            </w:tcBorders>
            <w:vAlign w:val="center"/>
          </w:tcPr>
          <w:p>
            <w:pPr>
              <w:jc w:val="center"/>
            </w:pPr>
            <w:r>
              <w:rPr>
                <w:rFonts w:hint="eastAsia"/>
              </w:rPr>
              <w:t>测试值（Ω）</w:t>
            </w:r>
          </w:p>
        </w:tc>
        <w:tc>
          <w:tcPr>
            <w:tcW w:w="1785" w:type="dxa"/>
            <w:tcBorders>
              <w:top w:val="single" w:color="auto" w:sz="1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1</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2</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3</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4</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5</w:t>
            </w:r>
          </w:p>
        </w:tc>
        <w:tc>
          <w:tcPr>
            <w:tcW w:w="3460" w:type="dxa"/>
            <w:tcBorders>
              <w:top w:val="single" w:color="auto" w:sz="4" w:space="0"/>
            </w:tcBorders>
            <w:vAlign w:val="center"/>
          </w:tcPr>
          <w:p>
            <w:pPr>
              <w:spacing w:line="200" w:lineRule="exact"/>
              <w:jc w:val="center"/>
              <w:rPr>
                <w:color w:val="FF0000"/>
                <w:sz w:val="15"/>
                <w:szCs w:val="15"/>
              </w:rP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t>6</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7</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8</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9</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10</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11</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12</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13</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14</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15</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16</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17</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18</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19</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12" w:space="0"/>
            </w:tcBorders>
            <w:vAlign w:val="center"/>
          </w:tcPr>
          <w:p>
            <w:pPr>
              <w:jc w:val="center"/>
            </w:pPr>
            <w:r>
              <w:rPr>
                <w:rFonts w:hint="eastAsia"/>
              </w:rPr>
              <w:t>20</w:t>
            </w:r>
          </w:p>
        </w:tc>
        <w:tc>
          <w:tcPr>
            <w:tcW w:w="3460" w:type="dxa"/>
            <w:tcBorders>
              <w:top w:val="single" w:color="auto" w:sz="4" w:space="0"/>
              <w:bottom w:val="single" w:color="auto" w:sz="12" w:space="0"/>
            </w:tcBorders>
            <w:vAlign w:val="center"/>
          </w:tcPr>
          <w:p>
            <w:pPr>
              <w:jc w:val="center"/>
            </w:pPr>
          </w:p>
        </w:tc>
        <w:tc>
          <w:tcPr>
            <w:tcW w:w="1784" w:type="dxa"/>
            <w:tcBorders>
              <w:bottom w:val="single" w:color="auto" w:sz="12" w:space="0"/>
            </w:tcBorders>
            <w:vAlign w:val="center"/>
          </w:tcPr>
          <w:p>
            <w:pPr>
              <w:jc w:val="center"/>
            </w:pPr>
          </w:p>
        </w:tc>
        <w:tc>
          <w:tcPr>
            <w:tcW w:w="1784" w:type="dxa"/>
            <w:tcBorders>
              <w:bottom w:val="single" w:color="auto" w:sz="12" w:space="0"/>
            </w:tcBorders>
            <w:vAlign w:val="center"/>
          </w:tcPr>
          <w:p>
            <w:pPr>
              <w:jc w:val="center"/>
            </w:pPr>
          </w:p>
        </w:tc>
        <w:tc>
          <w:tcPr>
            <w:tcW w:w="1785" w:type="dxa"/>
            <w:tcBorders>
              <w:bottom w:val="single" w:color="auto" w:sz="12" w:space="0"/>
              <w:right w:val="single" w:color="auto" w:sz="12" w:space="0"/>
            </w:tcBorders>
            <w:vAlign w:val="center"/>
          </w:tcPr>
          <w:p>
            <w:pPr>
              <w:jc w:val="center"/>
            </w:pPr>
          </w:p>
        </w:tc>
      </w:tr>
    </w:tbl>
    <w:p/>
    <w:p>
      <w:pPr>
        <w:jc w:val="center"/>
        <w:rPr>
          <w:b/>
          <w:sz w:val="30"/>
          <w:szCs w:val="30"/>
        </w:rPr>
      </w:pPr>
    </w:p>
    <w:p>
      <w:pPr>
        <w:jc w:val="center"/>
        <w:rPr>
          <w:b/>
          <w:sz w:val="30"/>
          <w:szCs w:val="30"/>
        </w:rPr>
      </w:pPr>
    </w:p>
    <w:p>
      <w:pPr>
        <w:jc w:val="center"/>
        <w:rPr>
          <w:b/>
          <w:sz w:val="30"/>
          <w:szCs w:val="30"/>
        </w:rPr>
      </w:pPr>
    </w:p>
    <w:p>
      <w:pPr>
        <w:jc w:val="center"/>
        <w:rPr>
          <w:b/>
          <w:sz w:val="30"/>
          <w:szCs w:val="30"/>
        </w:rPr>
      </w:pPr>
      <w:r>
        <w:rPr>
          <w:rFonts w:hint="eastAsia"/>
          <w:b/>
          <w:sz w:val="30"/>
          <w:szCs w:val="30"/>
        </w:rPr>
        <w:t>电子信息系统雷电防护装置检测表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3" w:hRule="atLeast"/>
          <w:jc w:val="center"/>
        </w:trPr>
        <w:tc>
          <w:tcPr>
            <w:tcW w:w="10080" w:type="dxa"/>
            <w:vAlign w:val="center"/>
          </w:tcPr>
          <w:p>
            <w:pPr>
              <w:jc w:val="center"/>
              <w:rPr>
                <w:b/>
                <w:spacing w:val="40"/>
                <w:sz w:val="24"/>
                <w:szCs w:val="24"/>
              </w:rPr>
            </w:pPr>
            <w:r>
              <w:rPr>
                <w:rFonts w:hint="eastAsia"/>
                <w:b/>
                <w:spacing w:val="40"/>
                <w:sz w:val="24"/>
                <w:szCs w:val="24"/>
              </w:rPr>
              <w:t>接闪器布置及保护范围图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45" w:hRule="atLeast"/>
          <w:jc w:val="center"/>
        </w:trPr>
        <w:tc>
          <w:tcPr>
            <w:tcW w:w="10080" w:type="dxa"/>
            <w:vAlign w:val="center"/>
          </w:tcPr>
          <w:p>
            <w:pPr>
              <w:jc w:val="center"/>
            </w:pPr>
          </w:p>
        </w:tc>
      </w:tr>
    </w:tbl>
    <w:p/>
    <w:p>
      <w:pPr>
        <w:jc w:val="center"/>
        <w:rPr>
          <w:b/>
          <w:sz w:val="32"/>
        </w:rPr>
      </w:pPr>
      <w:r>
        <w:rPr>
          <w:rFonts w:hint="eastAsia"/>
          <w:b/>
          <w:sz w:val="32"/>
        </w:rPr>
        <w:t>易燃易爆场所雷电防护装置检测</w:t>
      </w:r>
      <w:r>
        <w:rPr>
          <w:rFonts w:hint="eastAsia"/>
          <w:b/>
          <w:sz w:val="30"/>
          <w:szCs w:val="30"/>
        </w:rPr>
        <w:t>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1559"/>
        <w:gridCol w:w="1527"/>
        <w:gridCol w:w="1169"/>
        <w:gridCol w:w="240"/>
        <w:gridCol w:w="32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43" w:type="dxa"/>
            <w:tcBorders>
              <w:top w:val="single" w:color="auto" w:sz="12" w:space="0"/>
            </w:tcBorders>
            <w:vAlign w:val="center"/>
          </w:tcPr>
          <w:p>
            <w:pPr>
              <w:jc w:val="center"/>
            </w:pPr>
            <w:r>
              <w:rPr>
                <w:rFonts w:hint="eastAsia"/>
              </w:rPr>
              <w:t>单体名称</w:t>
            </w:r>
          </w:p>
        </w:tc>
        <w:tc>
          <w:tcPr>
            <w:tcW w:w="7696" w:type="dxa"/>
            <w:gridSpan w:val="5"/>
            <w:tcBorders>
              <w:top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43" w:type="dxa"/>
            <w:tcBorders>
              <w:right w:val="single" w:color="auto" w:sz="4" w:space="0"/>
            </w:tcBorders>
            <w:vAlign w:val="center"/>
          </w:tcPr>
          <w:p>
            <w:pPr>
              <w:jc w:val="center"/>
            </w:pPr>
            <w:r>
              <w:rPr>
                <w:rFonts w:hint="eastAsia"/>
              </w:rPr>
              <w:t>检测日期</w:t>
            </w:r>
          </w:p>
        </w:tc>
        <w:tc>
          <w:tcPr>
            <w:tcW w:w="3086" w:type="dxa"/>
            <w:gridSpan w:val="2"/>
            <w:tcBorders>
              <w:left w:val="single" w:color="auto" w:sz="4" w:space="0"/>
            </w:tcBorders>
          </w:tcPr>
          <w:p/>
        </w:tc>
        <w:tc>
          <w:tcPr>
            <w:tcW w:w="1169" w:type="dxa"/>
            <w:vAlign w:val="center"/>
          </w:tcPr>
          <w:p>
            <w:pPr>
              <w:jc w:val="center"/>
            </w:pPr>
            <w:r>
              <w:rPr>
                <w:rFonts w:hint="eastAsia"/>
              </w:rPr>
              <w:t>天气情况</w:t>
            </w:r>
          </w:p>
        </w:tc>
        <w:tc>
          <w:tcPr>
            <w:tcW w:w="3441" w:type="dxa"/>
            <w:gridSpan w:val="2"/>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943" w:type="dxa"/>
            <w:tcBorders>
              <w:right w:val="single" w:color="auto" w:sz="4" w:space="0"/>
            </w:tcBorders>
            <w:vAlign w:val="center"/>
          </w:tcPr>
          <w:p>
            <w:pPr>
              <w:jc w:val="center"/>
            </w:pPr>
            <w:r>
              <w:rPr>
                <w:rFonts w:hint="eastAsia"/>
                <w:sz w:val="24"/>
                <w:szCs w:val="24"/>
              </w:rPr>
              <w:t>检测设备</w:t>
            </w:r>
          </w:p>
        </w:tc>
        <w:tc>
          <w:tcPr>
            <w:tcW w:w="7696" w:type="dxa"/>
            <w:gridSpan w:val="5"/>
            <w:tcBorders>
              <w:left w:val="single" w:color="auto" w:sz="4" w:space="0"/>
            </w:tcBorders>
          </w:tcPr>
          <w:p/>
          <w:p/>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restart"/>
            <w:tcBorders>
              <w:right w:val="single" w:color="auto" w:sz="4" w:space="0"/>
            </w:tcBorders>
            <w:vAlign w:val="center"/>
          </w:tcPr>
          <w:p>
            <w:pPr>
              <w:jc w:val="center"/>
            </w:pPr>
            <w:r>
              <w:rPr>
                <w:rFonts w:hint="eastAsia"/>
              </w:rPr>
              <w:t>基本情况</w:t>
            </w:r>
          </w:p>
        </w:tc>
        <w:tc>
          <w:tcPr>
            <w:tcW w:w="1559" w:type="dxa"/>
            <w:vMerge w:val="restart"/>
            <w:tcBorders>
              <w:left w:val="single" w:color="auto" w:sz="4" w:space="0"/>
              <w:right w:val="single" w:color="auto" w:sz="4" w:space="0"/>
            </w:tcBorders>
            <w:vAlign w:val="center"/>
          </w:tcPr>
          <w:p>
            <w:pPr>
              <w:jc w:val="center"/>
            </w:pPr>
            <w:r>
              <w:rPr>
                <w:rFonts w:hint="eastAsia"/>
              </w:rPr>
              <w:t>建筑物</w:t>
            </w:r>
          </w:p>
        </w:tc>
        <w:tc>
          <w:tcPr>
            <w:tcW w:w="2696" w:type="dxa"/>
            <w:gridSpan w:val="2"/>
            <w:tcBorders>
              <w:left w:val="single" w:color="auto" w:sz="4" w:space="0"/>
              <w:bottom w:val="single" w:color="auto" w:sz="4" w:space="0"/>
              <w:right w:val="single" w:color="auto" w:sz="4" w:space="0"/>
            </w:tcBorders>
            <w:vAlign w:val="center"/>
          </w:tcPr>
          <w:p>
            <w:pPr>
              <w:jc w:val="center"/>
            </w:pPr>
            <w:r>
              <w:rPr>
                <w:rFonts w:hint="eastAsia"/>
              </w:rPr>
              <w:t>名称</w:t>
            </w:r>
          </w:p>
        </w:tc>
        <w:tc>
          <w:tcPr>
            <w:tcW w:w="3441" w:type="dxa"/>
            <w:gridSpan w:val="2"/>
            <w:tcBorders>
              <w:left w:val="single" w:color="auto" w:sz="4" w:space="0"/>
              <w:bottom w:val="single" w:color="auto" w:sz="4" w:space="0"/>
            </w:tcBorders>
            <w:vAlign w:val="center"/>
          </w:tcPr>
          <w:p>
            <w:pPr>
              <w:widowControl/>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continue"/>
            <w:tcBorders>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269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存储爆炸和易燃物质情况</w:t>
            </w:r>
          </w:p>
        </w:tc>
        <w:tc>
          <w:tcPr>
            <w:tcW w:w="3441" w:type="dxa"/>
            <w:gridSpan w:val="2"/>
            <w:tcBorders>
              <w:top w:val="single" w:color="auto" w:sz="4" w:space="0"/>
              <w:left w:val="single" w:color="auto" w:sz="4" w:space="0"/>
              <w:bottom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continue"/>
            <w:tcBorders>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269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长</w:t>
            </w:r>
            <w:r>
              <w:rPr>
                <w:rFonts w:hint="eastAsia"/>
                <w:sz w:val="18"/>
                <w:szCs w:val="18"/>
              </w:rPr>
              <w:t>×</w:t>
            </w:r>
            <w:r>
              <w:rPr>
                <w:rFonts w:hint="eastAsia"/>
              </w:rPr>
              <w:t>宽</w:t>
            </w:r>
            <w:r>
              <w:rPr>
                <w:rFonts w:hint="eastAsia"/>
                <w:sz w:val="18"/>
                <w:szCs w:val="18"/>
              </w:rPr>
              <w:t>×</w:t>
            </w:r>
            <w:r>
              <w:rPr>
                <w:rFonts w:hint="eastAsia"/>
              </w:rPr>
              <w:t>高（m）</w:t>
            </w:r>
          </w:p>
        </w:tc>
        <w:tc>
          <w:tcPr>
            <w:tcW w:w="3441" w:type="dxa"/>
            <w:gridSpan w:val="2"/>
            <w:tcBorders>
              <w:top w:val="single" w:color="auto" w:sz="4" w:space="0"/>
              <w:left w:val="single" w:color="auto" w:sz="4" w:space="0"/>
              <w:bottom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continue"/>
            <w:tcBorders>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2696" w:type="dxa"/>
            <w:gridSpan w:val="2"/>
            <w:tcBorders>
              <w:top w:val="single" w:color="auto" w:sz="4" w:space="0"/>
              <w:left w:val="single" w:color="auto" w:sz="4" w:space="0"/>
              <w:right w:val="single" w:color="auto" w:sz="4" w:space="0"/>
            </w:tcBorders>
            <w:vAlign w:val="center"/>
          </w:tcPr>
          <w:p>
            <w:pPr>
              <w:jc w:val="center"/>
            </w:pPr>
            <w:r>
              <w:rPr>
                <w:rFonts w:hint="eastAsia"/>
              </w:rPr>
              <w:t>防雷分类</w:t>
            </w:r>
          </w:p>
        </w:tc>
        <w:tc>
          <w:tcPr>
            <w:tcW w:w="3441" w:type="dxa"/>
            <w:gridSpan w:val="2"/>
            <w:tcBorders>
              <w:top w:val="single" w:color="auto" w:sz="4" w:space="0"/>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continue"/>
            <w:tcBorders>
              <w:right w:val="single" w:color="auto" w:sz="4" w:space="0"/>
            </w:tcBorders>
            <w:vAlign w:val="center"/>
          </w:tcPr>
          <w:p>
            <w:pPr>
              <w:jc w:val="center"/>
            </w:pPr>
          </w:p>
        </w:tc>
        <w:tc>
          <w:tcPr>
            <w:tcW w:w="1559" w:type="dxa"/>
            <w:vMerge w:val="restart"/>
            <w:tcBorders>
              <w:top w:val="single" w:color="auto" w:sz="4" w:space="0"/>
              <w:left w:val="single" w:color="auto" w:sz="4" w:space="0"/>
              <w:right w:val="single" w:color="auto" w:sz="4" w:space="0"/>
            </w:tcBorders>
            <w:vAlign w:val="center"/>
          </w:tcPr>
          <w:p>
            <w:pPr>
              <w:jc w:val="center"/>
            </w:pPr>
            <w:r>
              <w:rPr>
                <w:rFonts w:hint="eastAsia"/>
              </w:rPr>
              <w:t>罐体</w:t>
            </w:r>
          </w:p>
        </w:tc>
        <w:tc>
          <w:tcPr>
            <w:tcW w:w="2696" w:type="dxa"/>
            <w:gridSpan w:val="2"/>
            <w:tcBorders>
              <w:top w:val="single" w:color="auto" w:sz="4" w:space="0"/>
              <w:left w:val="single" w:color="auto" w:sz="4" w:space="0"/>
              <w:right w:val="single" w:color="auto" w:sz="4" w:space="0"/>
            </w:tcBorders>
            <w:vAlign w:val="center"/>
          </w:tcPr>
          <w:p>
            <w:pPr>
              <w:jc w:val="center"/>
            </w:pPr>
            <w:r>
              <w:rPr>
                <w:rFonts w:hint="eastAsia"/>
              </w:rPr>
              <w:t>存储爆炸和易燃物质情况</w:t>
            </w:r>
          </w:p>
        </w:tc>
        <w:tc>
          <w:tcPr>
            <w:tcW w:w="3441" w:type="dxa"/>
            <w:gridSpan w:val="2"/>
            <w:tcBorders>
              <w:top w:val="single" w:color="auto" w:sz="4" w:space="0"/>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continue"/>
            <w:tcBorders>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2696" w:type="dxa"/>
            <w:gridSpan w:val="2"/>
            <w:tcBorders>
              <w:top w:val="single" w:color="auto" w:sz="4" w:space="0"/>
              <w:left w:val="single" w:color="auto" w:sz="4" w:space="0"/>
              <w:right w:val="single" w:color="auto" w:sz="4" w:space="0"/>
            </w:tcBorders>
            <w:vAlign w:val="center"/>
          </w:tcPr>
          <w:p>
            <w:pPr>
              <w:jc w:val="center"/>
            </w:pPr>
            <w:r>
              <w:rPr>
                <w:rFonts w:hint="eastAsia"/>
              </w:rPr>
              <w:t>数量</w:t>
            </w:r>
          </w:p>
        </w:tc>
        <w:tc>
          <w:tcPr>
            <w:tcW w:w="3441" w:type="dxa"/>
            <w:gridSpan w:val="2"/>
            <w:tcBorders>
              <w:top w:val="single" w:color="auto" w:sz="4" w:space="0"/>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43" w:type="dxa"/>
            <w:vMerge w:val="continue"/>
            <w:tcBorders>
              <w:right w:val="single" w:color="auto" w:sz="4" w:space="0"/>
            </w:tcBorders>
            <w:vAlign w:val="center"/>
          </w:tcPr>
          <w:p>
            <w:pPr>
              <w:jc w:val="center"/>
            </w:pPr>
          </w:p>
        </w:tc>
        <w:tc>
          <w:tcPr>
            <w:tcW w:w="1559" w:type="dxa"/>
            <w:vMerge w:val="continue"/>
            <w:tcBorders>
              <w:left w:val="single" w:color="auto" w:sz="4" w:space="0"/>
              <w:right w:val="single" w:color="auto" w:sz="4" w:space="0"/>
            </w:tcBorders>
            <w:vAlign w:val="center"/>
          </w:tcPr>
          <w:p>
            <w:pPr>
              <w:jc w:val="center"/>
            </w:pPr>
          </w:p>
        </w:tc>
        <w:tc>
          <w:tcPr>
            <w:tcW w:w="2696" w:type="dxa"/>
            <w:gridSpan w:val="2"/>
            <w:tcBorders>
              <w:top w:val="single" w:color="auto" w:sz="4" w:space="0"/>
              <w:left w:val="single" w:color="auto" w:sz="4" w:space="0"/>
              <w:right w:val="single" w:color="auto" w:sz="4" w:space="0"/>
            </w:tcBorders>
            <w:vAlign w:val="center"/>
          </w:tcPr>
          <w:p>
            <w:pPr>
              <w:jc w:val="center"/>
            </w:pPr>
            <w:r>
              <w:rPr>
                <w:rFonts w:hint="eastAsia"/>
              </w:rPr>
              <w:t>地上/地下</w:t>
            </w:r>
          </w:p>
        </w:tc>
        <w:tc>
          <w:tcPr>
            <w:tcW w:w="3441" w:type="dxa"/>
            <w:gridSpan w:val="2"/>
            <w:tcBorders>
              <w:top w:val="single" w:color="auto" w:sz="4" w:space="0"/>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4" w:hRule="atLeast"/>
          <w:jc w:val="center"/>
        </w:trPr>
        <w:tc>
          <w:tcPr>
            <w:tcW w:w="1943" w:type="dxa"/>
            <w:tcBorders>
              <w:right w:val="single" w:color="auto" w:sz="4" w:space="0"/>
            </w:tcBorders>
            <w:vAlign w:val="center"/>
          </w:tcPr>
          <w:p/>
          <w:p>
            <w:pPr>
              <w:jc w:val="center"/>
            </w:pPr>
            <w:r>
              <w:rPr>
                <w:rFonts w:hint="eastAsia"/>
              </w:rPr>
              <w:t>技术评定</w:t>
            </w:r>
          </w:p>
          <w:p/>
        </w:tc>
        <w:tc>
          <w:tcPr>
            <w:tcW w:w="7696" w:type="dxa"/>
            <w:gridSpan w:val="5"/>
            <w:tcBorders>
              <w:left w:val="single" w:color="auto" w:sz="4" w:space="0"/>
            </w:tcBorders>
            <w:vAlign w:val="center"/>
          </w:tcPr>
          <w:p>
            <w:pPr>
              <w:widowControl/>
              <w:jc w:val="left"/>
            </w:pPr>
          </w:p>
          <w:p>
            <w:pPr>
              <w:widowControl/>
              <w:jc w:val="left"/>
            </w:pPr>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943" w:type="dxa"/>
            <w:tcBorders>
              <w:right w:val="single" w:color="auto" w:sz="4" w:space="0"/>
            </w:tcBorders>
            <w:vAlign w:val="center"/>
          </w:tcPr>
          <w:p>
            <w:pPr>
              <w:jc w:val="center"/>
            </w:pPr>
            <w:r>
              <w:rPr>
                <w:rFonts w:hint="eastAsia"/>
              </w:rPr>
              <w:t>检测人</w:t>
            </w:r>
          </w:p>
        </w:tc>
        <w:tc>
          <w:tcPr>
            <w:tcW w:w="3086" w:type="dxa"/>
            <w:gridSpan w:val="2"/>
            <w:tcBorders>
              <w:left w:val="single" w:color="auto" w:sz="4" w:space="0"/>
            </w:tcBorders>
            <w:vAlign w:val="center"/>
          </w:tcPr>
          <w:p>
            <w:pPr>
              <w:jc w:val="center"/>
            </w:pPr>
          </w:p>
        </w:tc>
        <w:tc>
          <w:tcPr>
            <w:tcW w:w="1409" w:type="dxa"/>
            <w:gridSpan w:val="2"/>
            <w:tcBorders>
              <w:right w:val="single" w:color="auto" w:sz="4" w:space="0"/>
            </w:tcBorders>
            <w:vAlign w:val="center"/>
          </w:tcPr>
          <w:p>
            <w:pPr>
              <w:jc w:val="center"/>
            </w:pPr>
            <w:r>
              <w:rPr>
                <w:rFonts w:hint="eastAsia"/>
              </w:rPr>
              <w:t>校核人</w:t>
            </w:r>
          </w:p>
        </w:tc>
        <w:tc>
          <w:tcPr>
            <w:tcW w:w="3201" w:type="dxa"/>
            <w:tcBorders>
              <w:left w:val="single" w:color="auto" w:sz="4" w:space="0"/>
            </w:tcBorders>
            <w:vAlign w:val="center"/>
          </w:tcPr>
          <w:p>
            <w:pPr>
              <w:jc w:val="center"/>
            </w:pPr>
          </w:p>
        </w:tc>
      </w:tr>
    </w:tbl>
    <w:p>
      <w:pPr>
        <w:pStyle w:val="17"/>
      </w:pPr>
    </w:p>
    <w:p>
      <w:pPr>
        <w:pStyle w:val="16"/>
      </w:pPr>
    </w:p>
    <w:p>
      <w:pPr>
        <w:jc w:val="center"/>
      </w:pPr>
      <w:bookmarkStart w:id="0" w:name="_Toc464637382"/>
      <w:r>
        <w:rPr>
          <w:rFonts w:hint="eastAsia"/>
          <w:b/>
          <w:sz w:val="32"/>
        </w:rPr>
        <w:t>易燃易爆场所雷电防护装置</w:t>
      </w:r>
      <w:bookmarkEnd w:id="0"/>
      <w:r>
        <w:rPr>
          <w:rFonts w:hint="eastAsia"/>
          <w:b/>
          <w:sz w:val="32"/>
        </w:rPr>
        <w:t>检测</w:t>
      </w:r>
      <w:r>
        <w:rPr>
          <w:rFonts w:hint="eastAsia"/>
          <w:b/>
          <w:sz w:val="30"/>
          <w:szCs w:val="30"/>
        </w:rPr>
        <w:t>表</w:t>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815"/>
        <w:gridCol w:w="3826"/>
        <w:gridCol w:w="1792"/>
        <w:gridCol w:w="8"/>
        <w:gridCol w:w="1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9" w:type="dxa"/>
            <w:gridSpan w:val="6"/>
            <w:vAlign w:val="center"/>
          </w:tcPr>
          <w:p>
            <w:pPr>
              <w:jc w:val="center"/>
              <w:rPr>
                <w:sz w:val="24"/>
                <w:szCs w:val="24"/>
                <w:u w:val="single"/>
              </w:rPr>
            </w:pPr>
            <w:r>
              <w:rPr>
                <w:rFonts w:hint="eastAsia"/>
                <w:b/>
                <w:sz w:val="24"/>
                <w:szCs w:val="24"/>
              </w:rPr>
              <w:t>检测项目1：建筑物防直击雷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restart"/>
            <w:vAlign w:val="center"/>
          </w:tcPr>
          <w:p>
            <w:pPr>
              <w:topLinePunct/>
            </w:pPr>
            <w:r>
              <w:rPr>
                <w:rFonts w:hint="eastAsia"/>
              </w:rPr>
              <w:t>接</w:t>
            </w:r>
          </w:p>
          <w:p>
            <w:pPr>
              <w:topLinePunct/>
            </w:pPr>
            <w:r>
              <w:rPr>
                <w:rFonts w:hint="eastAsia"/>
              </w:rPr>
              <w:t>闪</w:t>
            </w:r>
          </w:p>
          <w:p>
            <w:pPr>
              <w:topLinePunct/>
            </w:pPr>
            <w:r>
              <w:rPr>
                <w:rFonts w:hint="eastAsia"/>
              </w:rPr>
              <w:t>器</w:t>
            </w:r>
          </w:p>
        </w:tc>
        <w:tc>
          <w:tcPr>
            <w:tcW w:w="1815" w:type="dxa"/>
            <w:vAlign w:val="center"/>
          </w:tcPr>
          <w:p>
            <w:pPr>
              <w:jc w:val="center"/>
            </w:pPr>
            <w:r>
              <w:rPr>
                <w:rFonts w:hint="eastAsia"/>
              </w:rPr>
              <w:t>检测、检查项目</w:t>
            </w:r>
          </w:p>
        </w:tc>
        <w:tc>
          <w:tcPr>
            <w:tcW w:w="3826" w:type="dxa"/>
            <w:vAlign w:val="center"/>
          </w:tcPr>
          <w:p>
            <w:pPr>
              <w:jc w:val="center"/>
            </w:pPr>
            <w:r>
              <w:rPr>
                <w:rFonts w:hint="eastAsia"/>
              </w:rPr>
              <w:t>规范标准/要点</w:t>
            </w:r>
          </w:p>
        </w:tc>
        <w:tc>
          <w:tcPr>
            <w:tcW w:w="1792" w:type="dxa"/>
            <w:vAlign w:val="center"/>
          </w:tcPr>
          <w:p>
            <w:pPr>
              <w:jc w:val="center"/>
            </w:pPr>
            <w:r>
              <w:rPr>
                <w:rFonts w:hint="eastAsia"/>
              </w:rPr>
              <w:t>检测、检查结果</w:t>
            </w:r>
          </w:p>
        </w:tc>
        <w:tc>
          <w:tcPr>
            <w:tcW w:w="1795" w:type="dxa"/>
            <w:gridSpan w:val="2"/>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接闪器类型</w:t>
            </w:r>
          </w:p>
        </w:tc>
        <w:tc>
          <w:tcPr>
            <w:tcW w:w="3826" w:type="dxa"/>
            <w:vAlign w:val="center"/>
          </w:tcPr>
          <w:p>
            <w:pPr>
              <w:spacing w:line="240" w:lineRule="exact"/>
              <w:jc w:val="center"/>
              <w:rPr>
                <w:sz w:val="18"/>
                <w:szCs w:val="18"/>
              </w:rPr>
            </w:pPr>
            <w:r>
              <w:rPr>
                <w:rFonts w:hint="eastAsia"/>
                <w:sz w:val="18"/>
                <w:szCs w:val="18"/>
              </w:rPr>
              <w:t>接闪杆/接闪带/接闪网/接闪线/金属屋面/金属构件</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材料规格</w:t>
            </w:r>
          </w:p>
        </w:tc>
        <w:tc>
          <w:tcPr>
            <w:tcW w:w="3826" w:type="dxa"/>
            <w:vAlign w:val="center"/>
          </w:tcPr>
          <w:p>
            <w:pPr>
              <w:spacing w:line="240" w:lineRule="exact"/>
              <w:jc w:val="left"/>
              <w:rPr>
                <w:sz w:val="18"/>
                <w:szCs w:val="18"/>
              </w:rPr>
            </w:pPr>
            <w:r>
              <w:rPr>
                <w:rFonts w:hint="eastAsia"/>
                <w:sz w:val="18"/>
                <w:szCs w:val="18"/>
              </w:rPr>
              <w:t>接闪杆1m以下：圆钢直径≥</w:t>
            </w:r>
            <w:r>
              <w:rPr>
                <w:sz w:val="18"/>
                <w:szCs w:val="18"/>
              </w:rPr>
              <w:t>12</w:t>
            </w:r>
            <w:r>
              <w:rPr>
                <w:rFonts w:hint="eastAsia"/>
                <w:sz w:val="18"/>
                <w:szCs w:val="18"/>
              </w:rPr>
              <w:t>mm，钢管直径≥</w:t>
            </w:r>
            <w:r>
              <w:rPr>
                <w:sz w:val="18"/>
                <w:szCs w:val="18"/>
              </w:rPr>
              <w:t>20</w:t>
            </w:r>
            <w:r>
              <w:rPr>
                <w:rFonts w:hint="eastAsia"/>
                <w:sz w:val="18"/>
                <w:szCs w:val="18"/>
              </w:rPr>
              <w:t>mm；接闪杆1-</w:t>
            </w:r>
            <w:r>
              <w:rPr>
                <w:sz w:val="18"/>
                <w:szCs w:val="18"/>
              </w:rPr>
              <w:t>2</w:t>
            </w:r>
            <w:r>
              <w:rPr>
                <w:rFonts w:hint="eastAsia"/>
                <w:sz w:val="18"/>
                <w:szCs w:val="18"/>
              </w:rPr>
              <w:t>m：圆钢直径≥1</w:t>
            </w:r>
            <w:r>
              <w:rPr>
                <w:sz w:val="18"/>
                <w:szCs w:val="18"/>
              </w:rPr>
              <w:t>6</w:t>
            </w:r>
            <w:r>
              <w:rPr>
                <w:rFonts w:hint="eastAsia"/>
                <w:sz w:val="18"/>
                <w:szCs w:val="18"/>
              </w:rPr>
              <w:t>mm；钢管直径≥</w:t>
            </w:r>
            <w:r>
              <w:rPr>
                <w:sz w:val="18"/>
                <w:szCs w:val="18"/>
              </w:rPr>
              <w:t>25</w:t>
            </w:r>
            <w:r>
              <w:rPr>
                <w:rFonts w:hint="eastAsia"/>
                <w:sz w:val="18"/>
                <w:szCs w:val="18"/>
              </w:rPr>
              <w:t>mm。架空接闪线、接闪网采用截面积≥50mm</w:t>
            </w:r>
            <w:r>
              <w:rPr>
                <w:rFonts w:hint="eastAsia"/>
                <w:sz w:val="18"/>
                <w:szCs w:val="18"/>
                <w:vertAlign w:val="superscript"/>
              </w:rPr>
              <w:t>2</w:t>
            </w:r>
            <w:r>
              <w:rPr>
                <w:rFonts w:hint="eastAsia"/>
                <w:sz w:val="18"/>
                <w:szCs w:val="18"/>
              </w:rPr>
              <w:t>的钢绞线或铜绞线。屋面接闪带:圆钢直径≥8mm，扁钢截面≥50mm</w:t>
            </w:r>
            <w:r>
              <w:rPr>
                <w:rFonts w:hint="eastAsia"/>
                <w:sz w:val="18"/>
                <w:szCs w:val="18"/>
                <w:vertAlign w:val="superscript"/>
              </w:rPr>
              <w:t>2</w:t>
            </w:r>
            <w:r>
              <w:rPr>
                <w:rFonts w:hint="eastAsia"/>
                <w:sz w:val="18"/>
                <w:szCs w:val="18"/>
              </w:rPr>
              <w:t>。</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敷设方式</w:t>
            </w:r>
          </w:p>
        </w:tc>
        <w:tc>
          <w:tcPr>
            <w:tcW w:w="3826" w:type="dxa"/>
            <w:vAlign w:val="center"/>
          </w:tcPr>
          <w:p>
            <w:pPr>
              <w:spacing w:line="240" w:lineRule="exact"/>
              <w:jc w:val="center"/>
              <w:rPr>
                <w:sz w:val="18"/>
                <w:szCs w:val="18"/>
              </w:rPr>
            </w:pPr>
            <w:r>
              <w:rPr>
                <w:rFonts w:hint="eastAsia"/>
                <w:sz w:val="18"/>
                <w:szCs w:val="18"/>
              </w:rPr>
              <w:t>明设/独立保护</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锈蚀情况</w:t>
            </w:r>
          </w:p>
        </w:tc>
        <w:tc>
          <w:tcPr>
            <w:tcW w:w="3826" w:type="dxa"/>
            <w:vAlign w:val="center"/>
          </w:tcPr>
          <w:p>
            <w:pPr>
              <w:spacing w:line="240" w:lineRule="exact"/>
              <w:jc w:val="center"/>
              <w:rPr>
                <w:sz w:val="18"/>
                <w:szCs w:val="18"/>
              </w:rPr>
            </w:pPr>
            <w:r>
              <w:rPr>
                <w:rFonts w:hint="eastAsia"/>
                <w:sz w:val="18"/>
                <w:szCs w:val="18"/>
              </w:rPr>
              <w:t>锈蚀程度</w:t>
            </w:r>
            <w:bookmarkStart w:id="1" w:name="_Hlk34227989"/>
            <w:r>
              <w:rPr>
                <w:rFonts w:hint="eastAsia"/>
                <w:sz w:val="18"/>
                <w:szCs w:val="18"/>
              </w:rPr>
              <w:t>≤</w:t>
            </w:r>
            <w:bookmarkEnd w:id="1"/>
            <w:r>
              <w:rPr>
                <w:rFonts w:hint="eastAsia"/>
                <w:sz w:val="18"/>
                <w:szCs w:val="18"/>
              </w:rPr>
              <w:t>1/3</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安装工艺</w:t>
            </w:r>
          </w:p>
        </w:tc>
        <w:tc>
          <w:tcPr>
            <w:tcW w:w="3826" w:type="dxa"/>
            <w:vAlign w:val="center"/>
          </w:tcPr>
          <w:p>
            <w:pPr>
              <w:spacing w:line="240" w:lineRule="exact"/>
              <w:jc w:val="left"/>
              <w:rPr>
                <w:sz w:val="18"/>
                <w:szCs w:val="18"/>
              </w:rPr>
            </w:pPr>
            <w:r>
              <w:rPr>
                <w:rFonts w:hint="eastAsia" w:cs="Times New Roman" w:asciiTheme="minorEastAsia" w:hAnsiTheme="minorEastAsia" w:eastAsiaTheme="minorEastAsia"/>
                <w:sz w:val="18"/>
                <w:szCs w:val="18"/>
              </w:rPr>
              <w:t>焊缝饱满无遗漏，防松零件齐全，安装牢固</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网格宽度（m）</w:t>
            </w:r>
          </w:p>
        </w:tc>
        <w:tc>
          <w:tcPr>
            <w:tcW w:w="3826" w:type="dxa"/>
            <w:vAlign w:val="center"/>
          </w:tcPr>
          <w:p>
            <w:pPr>
              <w:spacing w:line="240" w:lineRule="exact"/>
              <w:rPr>
                <w:sz w:val="18"/>
                <w:szCs w:val="18"/>
              </w:rPr>
            </w:pPr>
            <w:r>
              <w:rPr>
                <w:rFonts w:hint="eastAsia"/>
                <w:sz w:val="18"/>
                <w:szCs w:val="18"/>
              </w:rPr>
              <w:t>第一类网格尺寸≤5m×5m或4m×6m；</w:t>
            </w:r>
          </w:p>
          <w:p>
            <w:pPr>
              <w:spacing w:line="240" w:lineRule="exact"/>
              <w:jc w:val="left"/>
              <w:rPr>
                <w:sz w:val="18"/>
                <w:szCs w:val="18"/>
              </w:rPr>
            </w:pPr>
            <w:r>
              <w:rPr>
                <w:rFonts w:hint="eastAsia"/>
                <w:sz w:val="18"/>
                <w:szCs w:val="18"/>
              </w:rPr>
              <w:t>第二类网格尺寸≤10m×10m或8m×12m</w:t>
            </w:r>
          </w:p>
          <w:p>
            <w:pPr>
              <w:spacing w:line="240" w:lineRule="exact"/>
              <w:jc w:val="left"/>
              <w:rPr>
                <w:sz w:val="18"/>
                <w:szCs w:val="18"/>
              </w:rPr>
            </w:pPr>
            <w:r>
              <w:rPr>
                <w:rFonts w:hint="eastAsia"/>
                <w:sz w:val="18"/>
                <w:szCs w:val="18"/>
              </w:rPr>
              <w:t>第三类网格尺寸≤20m×20m或16m×24m</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独立接闪器高度（m）</w:t>
            </w:r>
          </w:p>
        </w:tc>
        <w:tc>
          <w:tcPr>
            <w:tcW w:w="3826" w:type="dxa"/>
            <w:vAlign w:val="center"/>
          </w:tcPr>
          <w:p>
            <w:pPr>
              <w:spacing w:line="240" w:lineRule="exact"/>
              <w:jc w:val="center"/>
              <w:rPr>
                <w:sz w:val="18"/>
                <w:szCs w:val="18"/>
              </w:rPr>
            </w:pP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间隔距离/S</w:t>
            </w:r>
            <w:r>
              <w:rPr>
                <w:rFonts w:hint="eastAsia"/>
                <w:sz w:val="18"/>
                <w:szCs w:val="18"/>
                <w:vertAlign w:val="subscript"/>
              </w:rPr>
              <w:t>a1</w:t>
            </w:r>
            <w:r>
              <w:rPr>
                <w:rFonts w:hint="eastAsia"/>
                <w:sz w:val="18"/>
                <w:szCs w:val="18"/>
              </w:rPr>
              <w:t>（m）</w:t>
            </w:r>
          </w:p>
        </w:tc>
        <w:tc>
          <w:tcPr>
            <w:tcW w:w="3826" w:type="dxa"/>
            <w:vAlign w:val="center"/>
          </w:tcPr>
          <w:p>
            <w:pPr>
              <w:spacing w:line="240" w:lineRule="exact"/>
              <w:jc w:val="center"/>
              <w:rPr>
                <w:sz w:val="18"/>
                <w:szCs w:val="18"/>
              </w:rPr>
            </w:pPr>
            <w:r>
              <w:rPr>
                <w:rFonts w:hint="eastAsia"/>
                <w:sz w:val="18"/>
                <w:szCs w:val="18"/>
              </w:rPr>
              <w:t>符合GB 50057—2010 4.2.1的要求</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rPr>
                <w:sz w:val="18"/>
                <w:szCs w:val="18"/>
              </w:rPr>
            </w:pPr>
            <w:r>
              <w:rPr>
                <w:rFonts w:hint="eastAsia"/>
                <w:sz w:val="18"/>
                <w:szCs w:val="18"/>
              </w:rPr>
              <w:t>间隔距离/ S</w:t>
            </w:r>
            <w:r>
              <w:rPr>
                <w:rFonts w:hint="eastAsia"/>
                <w:sz w:val="18"/>
                <w:szCs w:val="18"/>
                <w:vertAlign w:val="subscript"/>
              </w:rPr>
              <w:t>a2</w:t>
            </w:r>
            <w:r>
              <w:rPr>
                <w:rFonts w:hint="eastAsia"/>
                <w:sz w:val="18"/>
                <w:szCs w:val="18"/>
              </w:rPr>
              <w:t>（m）</w:t>
            </w:r>
          </w:p>
        </w:tc>
        <w:tc>
          <w:tcPr>
            <w:tcW w:w="3826" w:type="dxa"/>
            <w:vAlign w:val="center"/>
          </w:tcPr>
          <w:p>
            <w:pPr>
              <w:spacing w:line="240" w:lineRule="exact"/>
              <w:jc w:val="center"/>
              <w:rPr>
                <w:sz w:val="18"/>
                <w:szCs w:val="18"/>
              </w:rPr>
            </w:pPr>
            <w:r>
              <w:rPr>
                <w:rFonts w:hint="eastAsia"/>
                <w:sz w:val="18"/>
                <w:szCs w:val="18"/>
              </w:rPr>
              <w:t>符合GB 50057—2010 4.2.1的要求</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topLinePunct/>
            </w:pPr>
          </w:p>
        </w:tc>
        <w:tc>
          <w:tcPr>
            <w:tcW w:w="1815" w:type="dxa"/>
            <w:vAlign w:val="center"/>
          </w:tcPr>
          <w:p>
            <w:pPr>
              <w:jc w:val="center"/>
              <w:rPr>
                <w:sz w:val="18"/>
                <w:szCs w:val="18"/>
              </w:rPr>
            </w:pPr>
            <w:r>
              <w:rPr>
                <w:rFonts w:hint="eastAsia"/>
                <w:sz w:val="18"/>
                <w:szCs w:val="18"/>
              </w:rPr>
              <w:t>保护效果</w:t>
            </w:r>
          </w:p>
        </w:tc>
        <w:tc>
          <w:tcPr>
            <w:tcW w:w="3826" w:type="dxa"/>
            <w:vAlign w:val="center"/>
          </w:tcPr>
          <w:p>
            <w:pPr>
              <w:spacing w:line="240" w:lineRule="exact"/>
              <w:jc w:val="center"/>
              <w:rPr>
                <w:sz w:val="18"/>
                <w:szCs w:val="18"/>
              </w:rPr>
            </w:pPr>
            <w:r>
              <w:rPr>
                <w:rFonts w:hint="eastAsia"/>
                <w:sz w:val="18"/>
                <w:szCs w:val="18"/>
              </w:rPr>
              <w:t>保护范围应有效覆盖建筑物</w:t>
            </w:r>
          </w:p>
        </w:tc>
        <w:tc>
          <w:tcPr>
            <w:tcW w:w="1800" w:type="dxa"/>
            <w:gridSpan w:val="2"/>
            <w:vAlign w:val="center"/>
          </w:tcPr>
          <w:p>
            <w:pPr>
              <w:spacing w:line="240" w:lineRule="exact"/>
              <w:jc w:val="center"/>
              <w:rPr>
                <w:sz w:val="18"/>
                <w:szCs w:val="18"/>
              </w:rPr>
            </w:pPr>
          </w:p>
        </w:tc>
        <w:tc>
          <w:tcPr>
            <w:tcW w:w="178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restart"/>
            <w:vAlign w:val="center"/>
          </w:tcPr>
          <w:p>
            <w:r>
              <w:rPr>
                <w:rFonts w:hint="eastAsia"/>
              </w:rPr>
              <w:t>引下线</w:t>
            </w:r>
          </w:p>
        </w:tc>
        <w:tc>
          <w:tcPr>
            <w:tcW w:w="1815" w:type="dxa"/>
            <w:vAlign w:val="center"/>
          </w:tcPr>
          <w:p>
            <w:pPr>
              <w:rPr>
                <w:sz w:val="18"/>
                <w:szCs w:val="18"/>
              </w:rPr>
            </w:pPr>
            <w:r>
              <w:rPr>
                <w:sz w:val="18"/>
                <w:szCs w:val="18"/>
              </w:rPr>
              <w:t>敷设方式</w:t>
            </w:r>
          </w:p>
        </w:tc>
        <w:tc>
          <w:tcPr>
            <w:tcW w:w="3826" w:type="dxa"/>
            <w:vAlign w:val="center"/>
          </w:tcPr>
          <w:p>
            <w:pPr>
              <w:spacing w:line="240" w:lineRule="exact"/>
              <w:jc w:val="center"/>
              <w:rPr>
                <w:sz w:val="18"/>
                <w:szCs w:val="18"/>
              </w:rPr>
            </w:pPr>
            <w:r>
              <w:rPr>
                <w:rFonts w:hint="eastAsia"/>
                <w:sz w:val="18"/>
                <w:szCs w:val="18"/>
              </w:rPr>
              <w:t>建筑物内主钢筋/金属构件/明设/暗敷</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tc>
        <w:tc>
          <w:tcPr>
            <w:tcW w:w="1815" w:type="dxa"/>
            <w:vAlign w:val="center"/>
          </w:tcPr>
          <w:p>
            <w:pPr>
              <w:rPr>
                <w:sz w:val="18"/>
                <w:szCs w:val="18"/>
              </w:rPr>
            </w:pPr>
            <w:r>
              <w:rPr>
                <w:sz w:val="18"/>
                <w:szCs w:val="18"/>
              </w:rPr>
              <w:t>数量</w:t>
            </w:r>
            <w:r>
              <w:rPr>
                <w:rFonts w:hint="eastAsia"/>
                <w:sz w:val="18"/>
                <w:szCs w:val="18"/>
              </w:rPr>
              <w:t>（根）</w:t>
            </w:r>
          </w:p>
        </w:tc>
        <w:tc>
          <w:tcPr>
            <w:tcW w:w="3826" w:type="dxa"/>
            <w:vAlign w:val="center"/>
          </w:tcPr>
          <w:p>
            <w:pPr>
              <w:spacing w:line="240" w:lineRule="exact"/>
              <w:jc w:val="center"/>
              <w:rPr>
                <w:sz w:val="18"/>
                <w:szCs w:val="18"/>
              </w:rPr>
            </w:pPr>
            <w:r>
              <w:rPr>
                <w:rFonts w:hint="eastAsia"/>
                <w:sz w:val="18"/>
                <w:szCs w:val="18"/>
              </w:rPr>
              <w:t>非独立接闪器保护时，第二类引下线根数≥2</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tc>
        <w:tc>
          <w:tcPr>
            <w:tcW w:w="1815" w:type="dxa"/>
            <w:vAlign w:val="center"/>
          </w:tcPr>
          <w:p>
            <w:pPr>
              <w:rPr>
                <w:sz w:val="18"/>
                <w:szCs w:val="18"/>
              </w:rPr>
            </w:pPr>
            <w:r>
              <w:rPr>
                <w:sz w:val="18"/>
                <w:szCs w:val="18"/>
              </w:rPr>
              <w:t>材料规格</w:t>
            </w:r>
          </w:p>
        </w:tc>
        <w:tc>
          <w:tcPr>
            <w:tcW w:w="3826" w:type="dxa"/>
            <w:vAlign w:val="center"/>
          </w:tcPr>
          <w:p>
            <w:pPr>
              <w:spacing w:line="240" w:lineRule="exact"/>
              <w:jc w:val="left"/>
              <w:rPr>
                <w:sz w:val="18"/>
                <w:szCs w:val="18"/>
              </w:rPr>
            </w:pPr>
            <w:r>
              <w:rPr>
                <w:rFonts w:hint="eastAsia"/>
                <w:sz w:val="18"/>
                <w:szCs w:val="18"/>
              </w:rPr>
              <w:t>圆钢直径≥8mm，扁钢截面≥50mm</w:t>
            </w:r>
            <w:r>
              <w:rPr>
                <w:rFonts w:hint="eastAsia"/>
                <w:sz w:val="18"/>
                <w:szCs w:val="18"/>
                <w:vertAlign w:val="superscript"/>
              </w:rPr>
              <w:t>2</w:t>
            </w:r>
            <w:r>
              <w:rPr>
                <w:rFonts w:hint="eastAsia"/>
                <w:sz w:val="18"/>
                <w:szCs w:val="18"/>
              </w:rPr>
              <w:t xml:space="preserve"> </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tc>
        <w:tc>
          <w:tcPr>
            <w:tcW w:w="1815" w:type="dxa"/>
            <w:vAlign w:val="center"/>
          </w:tcPr>
          <w:p>
            <w:pPr>
              <w:rPr>
                <w:sz w:val="18"/>
                <w:szCs w:val="18"/>
              </w:rPr>
            </w:pPr>
            <w:r>
              <w:rPr>
                <w:rFonts w:hint="eastAsia"/>
                <w:sz w:val="18"/>
                <w:szCs w:val="18"/>
              </w:rPr>
              <w:t>布设及间距（m）</w:t>
            </w:r>
          </w:p>
        </w:tc>
        <w:tc>
          <w:tcPr>
            <w:tcW w:w="3826" w:type="dxa"/>
            <w:vAlign w:val="center"/>
          </w:tcPr>
          <w:p>
            <w:pPr>
              <w:spacing w:line="240" w:lineRule="exact"/>
              <w:jc w:val="left"/>
              <w:rPr>
                <w:sz w:val="18"/>
                <w:szCs w:val="18"/>
              </w:rPr>
            </w:pPr>
            <w:r>
              <w:rPr>
                <w:rFonts w:hint="eastAsia"/>
                <w:sz w:val="18"/>
                <w:szCs w:val="18"/>
              </w:rPr>
              <w:t>第一、第二类、第三类非独立接闪器保护时，引下线平均间距分别≤12m、18m、25m；第一类防闪电感应接地引下线间距18-24m</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tc>
        <w:tc>
          <w:tcPr>
            <w:tcW w:w="1815" w:type="dxa"/>
            <w:vAlign w:val="center"/>
          </w:tcPr>
          <w:p>
            <w:pPr>
              <w:rPr>
                <w:sz w:val="18"/>
                <w:szCs w:val="18"/>
              </w:rPr>
            </w:pPr>
            <w:r>
              <w:rPr>
                <w:sz w:val="18"/>
                <w:szCs w:val="18"/>
              </w:rPr>
              <w:t>腐蚀情况</w:t>
            </w:r>
          </w:p>
        </w:tc>
        <w:tc>
          <w:tcPr>
            <w:tcW w:w="3826" w:type="dxa"/>
            <w:vAlign w:val="center"/>
          </w:tcPr>
          <w:p>
            <w:pPr>
              <w:spacing w:line="240" w:lineRule="exact"/>
              <w:jc w:val="center"/>
              <w:rPr>
                <w:sz w:val="18"/>
                <w:szCs w:val="18"/>
              </w:rPr>
            </w:pPr>
            <w:r>
              <w:rPr>
                <w:rFonts w:hint="eastAsia"/>
                <w:sz w:val="18"/>
                <w:szCs w:val="18"/>
              </w:rPr>
              <w:t>锈蚀程度≤1/3</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tc>
        <w:tc>
          <w:tcPr>
            <w:tcW w:w="1815" w:type="dxa"/>
            <w:vAlign w:val="center"/>
          </w:tcPr>
          <w:p>
            <w:pPr>
              <w:rPr>
                <w:sz w:val="18"/>
                <w:szCs w:val="18"/>
              </w:rPr>
            </w:pPr>
            <w:r>
              <w:rPr>
                <w:rFonts w:hint="eastAsia"/>
                <w:sz w:val="18"/>
                <w:szCs w:val="18"/>
              </w:rPr>
              <w:t>安装工艺</w:t>
            </w:r>
          </w:p>
        </w:tc>
        <w:tc>
          <w:tcPr>
            <w:tcW w:w="3826" w:type="dxa"/>
            <w:vAlign w:val="center"/>
          </w:tcPr>
          <w:p>
            <w:pPr>
              <w:spacing w:line="240" w:lineRule="exact"/>
              <w:jc w:val="left"/>
              <w:rPr>
                <w:sz w:val="18"/>
                <w:szCs w:val="18"/>
              </w:rPr>
            </w:pPr>
            <w:r>
              <w:rPr>
                <w:rFonts w:hint="eastAsia"/>
                <w:sz w:val="18"/>
                <w:szCs w:val="18"/>
              </w:rPr>
              <w:t>防松零件齐全，固定牢靠，平正顺直，支架间隔符合GB50057-2010第5.2.6条要求，能承受49N拉力</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tc>
        <w:tc>
          <w:tcPr>
            <w:tcW w:w="1815" w:type="dxa"/>
            <w:vAlign w:val="center"/>
          </w:tcPr>
          <w:p>
            <w:pPr>
              <w:rPr>
                <w:sz w:val="18"/>
                <w:szCs w:val="18"/>
              </w:rPr>
            </w:pPr>
            <w:r>
              <w:rPr>
                <w:sz w:val="18"/>
                <w:szCs w:val="18"/>
              </w:rPr>
              <w:t>防接触电压措施</w:t>
            </w:r>
          </w:p>
        </w:tc>
        <w:tc>
          <w:tcPr>
            <w:tcW w:w="3826" w:type="dxa"/>
            <w:vAlign w:val="center"/>
          </w:tcPr>
          <w:p>
            <w:pPr>
              <w:spacing w:line="240" w:lineRule="exact"/>
              <w:jc w:val="center"/>
              <w:rPr>
                <w:sz w:val="18"/>
                <w:szCs w:val="18"/>
              </w:rPr>
            </w:pPr>
            <w:r>
              <w:rPr>
                <w:rFonts w:hint="eastAsia"/>
                <w:sz w:val="18"/>
                <w:szCs w:val="18"/>
              </w:rPr>
              <w:t>符合GB 50057-2010 4.5.6的要求</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restart"/>
            <w:vAlign w:val="center"/>
          </w:tcPr>
          <w:p>
            <w:r>
              <w:rPr>
                <w:rFonts w:hint="eastAsia"/>
              </w:rPr>
              <w:t>接地装置</w:t>
            </w:r>
          </w:p>
        </w:tc>
        <w:tc>
          <w:tcPr>
            <w:tcW w:w="1815" w:type="dxa"/>
            <w:vAlign w:val="center"/>
          </w:tcPr>
          <w:p>
            <w:pPr>
              <w:rPr>
                <w:sz w:val="18"/>
                <w:szCs w:val="18"/>
              </w:rPr>
            </w:pPr>
            <w:r>
              <w:rPr>
                <w:sz w:val="18"/>
                <w:szCs w:val="18"/>
              </w:rPr>
              <w:t>接地装置形式</w:t>
            </w:r>
          </w:p>
        </w:tc>
        <w:tc>
          <w:tcPr>
            <w:tcW w:w="3826" w:type="dxa"/>
            <w:vAlign w:val="center"/>
          </w:tcPr>
          <w:p>
            <w:pPr>
              <w:spacing w:line="240" w:lineRule="exact"/>
              <w:jc w:val="center"/>
              <w:rPr>
                <w:sz w:val="18"/>
                <w:szCs w:val="18"/>
              </w:rPr>
            </w:pPr>
            <w:r>
              <w:rPr>
                <w:rFonts w:hint="eastAsia"/>
                <w:sz w:val="18"/>
                <w:szCs w:val="18"/>
              </w:rPr>
              <w:t>自然/ 人工/混合</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rPr>
                <w:sz w:val="18"/>
                <w:szCs w:val="18"/>
              </w:rPr>
            </w:pPr>
          </w:p>
        </w:tc>
        <w:tc>
          <w:tcPr>
            <w:tcW w:w="1815" w:type="dxa"/>
            <w:vAlign w:val="center"/>
          </w:tcPr>
          <w:p>
            <w:pPr>
              <w:rPr>
                <w:sz w:val="18"/>
                <w:szCs w:val="18"/>
              </w:rPr>
            </w:pPr>
            <w:r>
              <w:rPr>
                <w:sz w:val="18"/>
                <w:szCs w:val="18"/>
              </w:rPr>
              <w:t>接</w:t>
            </w:r>
            <w:r>
              <w:rPr>
                <w:rFonts w:hint="eastAsia"/>
                <w:sz w:val="18"/>
                <w:szCs w:val="18"/>
              </w:rPr>
              <w:t xml:space="preserve"> </w:t>
            </w:r>
            <w:r>
              <w:rPr>
                <w:sz w:val="18"/>
                <w:szCs w:val="18"/>
              </w:rPr>
              <w:t>地</w:t>
            </w:r>
            <w:r>
              <w:rPr>
                <w:rFonts w:hint="eastAsia"/>
                <w:sz w:val="18"/>
                <w:szCs w:val="18"/>
              </w:rPr>
              <w:t xml:space="preserve"> </w:t>
            </w:r>
            <w:r>
              <w:rPr>
                <w:sz w:val="18"/>
                <w:szCs w:val="18"/>
              </w:rPr>
              <w:t>方</w:t>
            </w:r>
            <w:r>
              <w:rPr>
                <w:rFonts w:hint="eastAsia"/>
                <w:sz w:val="18"/>
                <w:szCs w:val="18"/>
              </w:rPr>
              <w:t xml:space="preserve"> </w:t>
            </w:r>
            <w:r>
              <w:rPr>
                <w:sz w:val="18"/>
                <w:szCs w:val="18"/>
              </w:rPr>
              <w:t>式</w:t>
            </w:r>
          </w:p>
        </w:tc>
        <w:tc>
          <w:tcPr>
            <w:tcW w:w="3826" w:type="dxa"/>
            <w:vAlign w:val="center"/>
          </w:tcPr>
          <w:p>
            <w:pPr>
              <w:spacing w:line="240" w:lineRule="exact"/>
              <w:jc w:val="center"/>
              <w:rPr>
                <w:sz w:val="18"/>
                <w:szCs w:val="18"/>
              </w:rPr>
            </w:pPr>
            <w:r>
              <w:rPr>
                <w:rFonts w:hint="eastAsia"/>
                <w:sz w:val="18"/>
                <w:szCs w:val="18"/>
              </w:rPr>
              <w:t>共用/独立</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rPr>
                <w:sz w:val="18"/>
                <w:szCs w:val="18"/>
              </w:rPr>
            </w:pPr>
          </w:p>
        </w:tc>
        <w:tc>
          <w:tcPr>
            <w:tcW w:w="1815" w:type="dxa"/>
            <w:vAlign w:val="center"/>
          </w:tcPr>
          <w:p>
            <w:pPr>
              <w:rPr>
                <w:sz w:val="18"/>
                <w:szCs w:val="18"/>
              </w:rPr>
            </w:pPr>
            <w:r>
              <w:rPr>
                <w:sz w:val="18"/>
                <w:szCs w:val="18"/>
              </w:rPr>
              <w:t>土壤电阻率</w:t>
            </w:r>
            <w:r>
              <w:rPr>
                <w:rFonts w:hint="eastAsia"/>
                <w:sz w:val="18"/>
                <w:szCs w:val="18"/>
              </w:rPr>
              <w:t>（Ω·m）</w:t>
            </w:r>
          </w:p>
        </w:tc>
        <w:tc>
          <w:tcPr>
            <w:tcW w:w="3826" w:type="dxa"/>
            <w:vAlign w:val="center"/>
          </w:tcPr>
          <w:p>
            <w:pPr>
              <w:spacing w:line="240" w:lineRule="exact"/>
              <w:jc w:val="center"/>
              <w:rPr>
                <w:sz w:val="18"/>
                <w:szCs w:val="18"/>
              </w:rPr>
            </w:pPr>
            <w:r>
              <w:rPr>
                <w:rFonts w:hint="eastAsia"/>
                <w:sz w:val="18"/>
                <w:szCs w:val="18"/>
              </w:rPr>
              <w:t>检测数据与季节修正系数的换算值</w:t>
            </w:r>
          </w:p>
        </w:tc>
        <w:tc>
          <w:tcPr>
            <w:tcW w:w="1792" w:type="dxa"/>
            <w:vAlign w:val="center"/>
          </w:tcPr>
          <w:p>
            <w:pPr>
              <w:rPr>
                <w:sz w:val="18"/>
                <w:szCs w:val="18"/>
              </w:rPr>
            </w:pPr>
          </w:p>
        </w:tc>
        <w:tc>
          <w:tcPr>
            <w:tcW w:w="1795" w:type="dxa"/>
            <w:gridSpan w:val="2"/>
            <w:vAlign w:val="center"/>
          </w:tcPr>
          <w:p>
            <w:pP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rPr>
                <w:sz w:val="18"/>
                <w:szCs w:val="18"/>
              </w:rPr>
            </w:pPr>
          </w:p>
        </w:tc>
        <w:tc>
          <w:tcPr>
            <w:tcW w:w="1815" w:type="dxa"/>
            <w:vAlign w:val="center"/>
          </w:tcPr>
          <w:p>
            <w:pPr>
              <w:rPr>
                <w:sz w:val="18"/>
                <w:szCs w:val="18"/>
              </w:rPr>
            </w:pPr>
            <w:r>
              <w:rPr>
                <w:sz w:val="18"/>
                <w:szCs w:val="18"/>
              </w:rPr>
              <w:t>接地电阻</w:t>
            </w:r>
            <w:r>
              <w:rPr>
                <w:rFonts w:hint="eastAsia"/>
                <w:sz w:val="18"/>
                <w:szCs w:val="18"/>
              </w:rPr>
              <w:t>（Ω）</w:t>
            </w:r>
          </w:p>
        </w:tc>
        <w:tc>
          <w:tcPr>
            <w:tcW w:w="3826" w:type="dxa"/>
            <w:vAlign w:val="center"/>
          </w:tcPr>
          <w:p>
            <w:pPr>
              <w:spacing w:line="240" w:lineRule="exact"/>
              <w:jc w:val="center"/>
              <w:rPr>
                <w:sz w:val="18"/>
                <w:szCs w:val="18"/>
              </w:rPr>
            </w:pPr>
            <w:r>
              <w:rPr>
                <w:rFonts w:hint="eastAsia"/>
                <w:sz w:val="18"/>
                <w:szCs w:val="18"/>
              </w:rPr>
              <w:t>≤10Ω</w:t>
            </w:r>
          </w:p>
        </w:tc>
        <w:tc>
          <w:tcPr>
            <w:tcW w:w="1792" w:type="dxa"/>
            <w:vAlign w:val="center"/>
          </w:tcPr>
          <w:p>
            <w:pPr>
              <w:rPr>
                <w:sz w:val="18"/>
                <w:szCs w:val="18"/>
              </w:rPr>
            </w:pPr>
          </w:p>
        </w:tc>
        <w:tc>
          <w:tcPr>
            <w:tcW w:w="1795" w:type="dxa"/>
            <w:gridSpan w:val="2"/>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rPr>
                <w:sz w:val="18"/>
                <w:szCs w:val="18"/>
              </w:rPr>
            </w:pPr>
          </w:p>
        </w:tc>
        <w:tc>
          <w:tcPr>
            <w:tcW w:w="1815" w:type="dxa"/>
            <w:vAlign w:val="center"/>
          </w:tcPr>
          <w:p>
            <w:pPr>
              <w:rPr>
                <w:sz w:val="18"/>
                <w:szCs w:val="18"/>
              </w:rPr>
            </w:pPr>
            <w:r>
              <w:rPr>
                <w:sz w:val="18"/>
                <w:szCs w:val="18"/>
              </w:rPr>
              <w:t>防跨步电压措施</w:t>
            </w:r>
          </w:p>
        </w:tc>
        <w:tc>
          <w:tcPr>
            <w:tcW w:w="3826" w:type="dxa"/>
            <w:vAlign w:val="center"/>
          </w:tcPr>
          <w:p>
            <w:pPr>
              <w:spacing w:line="240" w:lineRule="exact"/>
              <w:jc w:val="center"/>
              <w:rPr>
                <w:sz w:val="18"/>
                <w:szCs w:val="18"/>
              </w:rPr>
            </w:pPr>
            <w:r>
              <w:rPr>
                <w:rFonts w:hint="eastAsia"/>
                <w:sz w:val="18"/>
                <w:szCs w:val="18"/>
              </w:rPr>
              <w:t>符合GB 50057—2010 4.5.6的要求</w:t>
            </w:r>
          </w:p>
        </w:tc>
        <w:tc>
          <w:tcPr>
            <w:tcW w:w="1792" w:type="dxa"/>
            <w:vAlign w:val="center"/>
          </w:tcPr>
          <w:p>
            <w:pPr>
              <w:rPr>
                <w:sz w:val="18"/>
                <w:szCs w:val="18"/>
              </w:rPr>
            </w:pPr>
          </w:p>
        </w:tc>
        <w:tc>
          <w:tcPr>
            <w:tcW w:w="1795" w:type="dxa"/>
            <w:gridSpan w:val="2"/>
            <w:vAlign w:val="center"/>
          </w:tcPr>
          <w:p>
            <w:pPr>
              <w:rPr>
                <w:sz w:val="18"/>
                <w:szCs w:val="18"/>
              </w:rPr>
            </w:pPr>
          </w:p>
        </w:tc>
      </w:tr>
    </w:tbl>
    <w:p>
      <w:pPr>
        <w:jc w:val="center"/>
        <w:rPr>
          <w:b/>
        </w:rPr>
      </w:pPr>
    </w:p>
    <w:p>
      <w:pPr>
        <w:jc w:val="center"/>
      </w:pPr>
      <w:r>
        <w:rPr>
          <w:rFonts w:hint="eastAsia"/>
          <w:b/>
          <w:sz w:val="32"/>
        </w:rPr>
        <w:t>易燃易爆场所雷电防护装置检测</w:t>
      </w:r>
      <w:r>
        <w:rPr>
          <w:rFonts w:hint="eastAsia"/>
          <w:b/>
          <w:sz w:val="30"/>
          <w:szCs w:val="30"/>
        </w:rPr>
        <w:t>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2"/>
        <w:gridCol w:w="2382"/>
        <w:gridCol w:w="3402"/>
        <w:gridCol w:w="1721"/>
        <w:gridCol w:w="1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9" w:type="dxa"/>
            <w:gridSpan w:val="5"/>
            <w:vAlign w:val="center"/>
          </w:tcPr>
          <w:p>
            <w:pPr>
              <w:jc w:val="center"/>
              <w:rPr>
                <w:sz w:val="24"/>
                <w:szCs w:val="24"/>
                <w:u w:val="single"/>
              </w:rPr>
            </w:pPr>
            <w:r>
              <w:rPr>
                <w:rFonts w:hint="eastAsia"/>
                <w:b/>
                <w:sz w:val="24"/>
                <w:szCs w:val="24"/>
              </w:rPr>
              <w:t>检测项目2：罐体及附属设施防雷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restart"/>
            <w:vAlign w:val="center"/>
          </w:tcPr>
          <w:p>
            <w:pPr>
              <w:topLinePunct/>
            </w:pPr>
            <w:r>
              <w:rPr>
                <w:rFonts w:hint="eastAsia"/>
              </w:rPr>
              <w:t>独立接闪器</w:t>
            </w:r>
          </w:p>
        </w:tc>
        <w:tc>
          <w:tcPr>
            <w:tcW w:w="2382" w:type="dxa"/>
            <w:vAlign w:val="center"/>
          </w:tcPr>
          <w:p>
            <w:pPr>
              <w:spacing w:line="240" w:lineRule="exact"/>
              <w:jc w:val="center"/>
            </w:pPr>
            <w:r>
              <w:rPr>
                <w:rFonts w:hint="eastAsia"/>
              </w:rPr>
              <w:t>检测、检查项目</w:t>
            </w:r>
          </w:p>
        </w:tc>
        <w:tc>
          <w:tcPr>
            <w:tcW w:w="3402" w:type="dxa"/>
            <w:vAlign w:val="center"/>
          </w:tcPr>
          <w:p>
            <w:pPr>
              <w:spacing w:line="240" w:lineRule="exact"/>
              <w:jc w:val="center"/>
            </w:pPr>
            <w:r>
              <w:rPr>
                <w:rFonts w:hint="eastAsia"/>
              </w:rPr>
              <w:t>规范标准/要点</w:t>
            </w:r>
          </w:p>
        </w:tc>
        <w:tc>
          <w:tcPr>
            <w:tcW w:w="1721" w:type="dxa"/>
            <w:vAlign w:val="center"/>
          </w:tcPr>
          <w:p>
            <w:pPr>
              <w:spacing w:line="240" w:lineRule="exact"/>
              <w:jc w:val="center"/>
            </w:pPr>
            <w:r>
              <w:rPr>
                <w:rFonts w:hint="eastAsia"/>
              </w:rPr>
              <w:t>检测、检查结果</w:t>
            </w:r>
          </w:p>
        </w:tc>
        <w:tc>
          <w:tcPr>
            <w:tcW w:w="1722" w:type="dxa"/>
            <w:vAlign w:val="center"/>
          </w:tcPr>
          <w:p>
            <w:pPr>
              <w:spacing w:line="240" w:lineRule="exact"/>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保护对象</w:t>
            </w:r>
          </w:p>
        </w:tc>
        <w:tc>
          <w:tcPr>
            <w:tcW w:w="3402" w:type="dxa"/>
            <w:vAlign w:val="center"/>
          </w:tcPr>
          <w:p>
            <w:pPr>
              <w:spacing w:line="240" w:lineRule="exact"/>
              <w:jc w:val="center"/>
              <w:rPr>
                <w:sz w:val="18"/>
                <w:szCs w:val="18"/>
              </w:rPr>
            </w:pPr>
            <w:r>
              <w:rPr>
                <w:rFonts w:hint="eastAsia"/>
                <w:sz w:val="18"/>
                <w:szCs w:val="18"/>
              </w:rPr>
              <w:t>-</w:t>
            </w:r>
          </w:p>
        </w:tc>
        <w:tc>
          <w:tcPr>
            <w:tcW w:w="1721" w:type="dxa"/>
            <w:vAlign w:val="center"/>
          </w:tcPr>
          <w:p>
            <w:pPr>
              <w:spacing w:line="240" w:lineRule="exact"/>
              <w:jc w:val="center"/>
              <w:rPr>
                <w:sz w:val="18"/>
                <w:szCs w:val="18"/>
              </w:rPr>
            </w:pPr>
          </w:p>
        </w:tc>
        <w:tc>
          <w:tcPr>
            <w:tcW w:w="1722" w:type="dxa"/>
            <w:vAlign w:val="center"/>
          </w:tcPr>
          <w:p>
            <w:pPr>
              <w:spacing w:line="24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材料规格</w:t>
            </w:r>
          </w:p>
        </w:tc>
        <w:tc>
          <w:tcPr>
            <w:tcW w:w="3402" w:type="dxa"/>
            <w:vAlign w:val="center"/>
          </w:tcPr>
          <w:p>
            <w:pPr>
              <w:spacing w:line="240" w:lineRule="exact"/>
              <w:jc w:val="left"/>
              <w:rPr>
                <w:sz w:val="18"/>
                <w:szCs w:val="18"/>
              </w:rPr>
            </w:pPr>
            <w:r>
              <w:rPr>
                <w:rFonts w:hint="eastAsia"/>
                <w:sz w:val="18"/>
                <w:szCs w:val="18"/>
              </w:rPr>
              <w:t>接闪杆1m以下：圆钢直径≥</w:t>
            </w:r>
            <w:r>
              <w:rPr>
                <w:sz w:val="18"/>
                <w:szCs w:val="18"/>
              </w:rPr>
              <w:t>12</w:t>
            </w:r>
            <w:r>
              <w:rPr>
                <w:rFonts w:hint="eastAsia"/>
                <w:sz w:val="18"/>
                <w:szCs w:val="18"/>
              </w:rPr>
              <w:t>mm，钢管直径≥</w:t>
            </w:r>
            <w:r>
              <w:rPr>
                <w:sz w:val="18"/>
                <w:szCs w:val="18"/>
              </w:rPr>
              <w:t>20</w:t>
            </w:r>
            <w:r>
              <w:rPr>
                <w:rFonts w:hint="eastAsia"/>
                <w:sz w:val="18"/>
                <w:szCs w:val="18"/>
              </w:rPr>
              <w:t>mm；接闪杆1-</w:t>
            </w:r>
            <w:r>
              <w:rPr>
                <w:sz w:val="18"/>
                <w:szCs w:val="18"/>
              </w:rPr>
              <w:t>2</w:t>
            </w:r>
            <w:r>
              <w:rPr>
                <w:rFonts w:hint="eastAsia"/>
                <w:sz w:val="18"/>
                <w:szCs w:val="18"/>
              </w:rPr>
              <w:t>m：圆钢直径≥1</w:t>
            </w:r>
            <w:r>
              <w:rPr>
                <w:sz w:val="18"/>
                <w:szCs w:val="18"/>
              </w:rPr>
              <w:t>6</w:t>
            </w:r>
            <w:r>
              <w:rPr>
                <w:rFonts w:hint="eastAsia"/>
                <w:sz w:val="18"/>
                <w:szCs w:val="18"/>
              </w:rPr>
              <w:t>mm，钢管直径≥</w:t>
            </w:r>
            <w:r>
              <w:rPr>
                <w:sz w:val="18"/>
                <w:szCs w:val="18"/>
              </w:rPr>
              <w:t>25</w:t>
            </w:r>
            <w:r>
              <w:rPr>
                <w:rFonts w:hint="eastAsia"/>
                <w:sz w:val="18"/>
                <w:szCs w:val="18"/>
              </w:rPr>
              <w:t>mm。架空接闪线采用截面积≥50mm</w:t>
            </w:r>
            <w:r>
              <w:rPr>
                <w:rFonts w:hint="eastAsia"/>
                <w:sz w:val="18"/>
                <w:szCs w:val="18"/>
                <w:vertAlign w:val="superscript"/>
              </w:rPr>
              <w:t>2</w:t>
            </w:r>
            <w:r>
              <w:rPr>
                <w:rFonts w:hint="eastAsia"/>
                <w:sz w:val="18"/>
                <w:szCs w:val="18"/>
              </w:rPr>
              <w:t>的钢绞线或铜绞线。</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锈蚀情况</w:t>
            </w:r>
          </w:p>
        </w:tc>
        <w:tc>
          <w:tcPr>
            <w:tcW w:w="3402" w:type="dxa"/>
            <w:vAlign w:val="center"/>
          </w:tcPr>
          <w:p>
            <w:pPr>
              <w:spacing w:line="240" w:lineRule="exact"/>
              <w:jc w:val="center"/>
              <w:rPr>
                <w:sz w:val="18"/>
                <w:szCs w:val="18"/>
              </w:rPr>
            </w:pPr>
            <w:r>
              <w:rPr>
                <w:rFonts w:hint="eastAsia"/>
                <w:sz w:val="18"/>
                <w:szCs w:val="18"/>
              </w:rPr>
              <w:t>锈蚀程度≤1/3</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安装工艺</w:t>
            </w:r>
          </w:p>
        </w:tc>
        <w:tc>
          <w:tcPr>
            <w:tcW w:w="3402" w:type="dxa"/>
            <w:vAlign w:val="center"/>
          </w:tcPr>
          <w:p>
            <w:pPr>
              <w:spacing w:line="240" w:lineRule="exact"/>
              <w:jc w:val="left"/>
              <w:rPr>
                <w:sz w:val="18"/>
                <w:szCs w:val="18"/>
              </w:rPr>
            </w:pPr>
            <w:r>
              <w:rPr>
                <w:rFonts w:hint="eastAsia" w:cs="Times New Roman" w:asciiTheme="minorEastAsia" w:hAnsiTheme="minorEastAsia" w:eastAsiaTheme="minorEastAsia"/>
                <w:sz w:val="18"/>
                <w:szCs w:val="18"/>
              </w:rPr>
              <w:t>焊缝饱满无遗漏，防松零件齐全，安装牢固</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接地电阻（Ω）</w:t>
            </w:r>
          </w:p>
        </w:tc>
        <w:tc>
          <w:tcPr>
            <w:tcW w:w="3402" w:type="dxa"/>
            <w:vAlign w:val="center"/>
          </w:tcPr>
          <w:p>
            <w:pPr>
              <w:spacing w:line="240" w:lineRule="exact"/>
              <w:jc w:val="center"/>
              <w:rPr>
                <w:sz w:val="18"/>
                <w:szCs w:val="18"/>
              </w:rPr>
            </w:pPr>
            <w:r>
              <w:rPr>
                <w:rFonts w:hint="eastAsia"/>
                <w:sz w:val="18"/>
                <w:szCs w:val="18"/>
              </w:rPr>
              <w:t xml:space="preserve">≤10 </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接闪器布设及保护效果</w:t>
            </w:r>
          </w:p>
        </w:tc>
        <w:tc>
          <w:tcPr>
            <w:tcW w:w="3402" w:type="dxa"/>
            <w:vAlign w:val="center"/>
          </w:tcPr>
          <w:p>
            <w:pPr>
              <w:spacing w:line="240" w:lineRule="exact"/>
              <w:jc w:val="center"/>
              <w:rPr>
                <w:sz w:val="18"/>
                <w:szCs w:val="18"/>
              </w:rPr>
            </w:pPr>
            <w:r>
              <w:rPr>
                <w:rFonts w:hint="eastAsia"/>
                <w:sz w:val="18"/>
                <w:szCs w:val="18"/>
              </w:rPr>
              <w:t>保护范围应有效覆盖保护对象</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restart"/>
            <w:vAlign w:val="center"/>
          </w:tcPr>
          <w:p>
            <w:pPr>
              <w:topLinePunct/>
            </w:pPr>
            <w:r>
              <w:rPr>
                <w:rFonts w:hint="eastAsia"/>
              </w:rPr>
              <w:t>罐体</w:t>
            </w:r>
          </w:p>
          <w:p>
            <w:pPr>
              <w:topLinePunct/>
            </w:pPr>
            <w:r>
              <w:rPr>
                <w:rFonts w:hint="eastAsia"/>
              </w:rPr>
              <w:t>1</w:t>
            </w:r>
          </w:p>
        </w:tc>
        <w:tc>
          <w:tcPr>
            <w:tcW w:w="2382" w:type="dxa"/>
            <w:vAlign w:val="center"/>
          </w:tcPr>
          <w:p>
            <w:pPr>
              <w:spacing w:line="240" w:lineRule="exact"/>
              <w:rPr>
                <w:sz w:val="18"/>
                <w:szCs w:val="18"/>
              </w:rPr>
            </w:pPr>
            <w:r>
              <w:rPr>
                <w:rFonts w:hint="eastAsia"/>
                <w:sz w:val="18"/>
                <w:szCs w:val="18"/>
              </w:rPr>
              <w:t>顶板材料规格</w:t>
            </w:r>
          </w:p>
        </w:tc>
        <w:tc>
          <w:tcPr>
            <w:tcW w:w="3402" w:type="dxa"/>
            <w:vAlign w:val="center"/>
          </w:tcPr>
          <w:p>
            <w:pPr>
              <w:spacing w:line="240" w:lineRule="exact"/>
              <w:jc w:val="center"/>
              <w:rPr>
                <w:sz w:val="18"/>
                <w:szCs w:val="18"/>
              </w:rPr>
            </w:pPr>
            <w:r>
              <w:rPr>
                <w:rFonts w:hint="eastAsia"/>
                <w:sz w:val="18"/>
                <w:szCs w:val="18"/>
              </w:rPr>
              <w:t>地上且未采用独立接闪器保护时，厚度≥4mm</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罐体接地线间隔及材料规格</w:t>
            </w:r>
          </w:p>
        </w:tc>
        <w:tc>
          <w:tcPr>
            <w:tcW w:w="3402" w:type="dxa"/>
            <w:vAlign w:val="center"/>
          </w:tcPr>
          <w:p>
            <w:pPr>
              <w:spacing w:line="240" w:lineRule="exact"/>
              <w:jc w:val="center"/>
              <w:rPr>
                <w:sz w:val="18"/>
                <w:szCs w:val="18"/>
              </w:rPr>
            </w:pPr>
            <w:r>
              <w:rPr>
                <w:rFonts w:hint="eastAsia"/>
                <w:sz w:val="18"/>
                <w:szCs w:val="18"/>
              </w:rPr>
              <w:t>间距≤30m，材料规格：Fe截面≥50mm</w:t>
            </w:r>
            <w:r>
              <w:rPr>
                <w:rFonts w:hint="eastAsia"/>
                <w:sz w:val="18"/>
                <w:szCs w:val="18"/>
                <w:vertAlign w:val="superscript"/>
              </w:rPr>
              <w:t>2</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罐体接地电阻（Ω）</w:t>
            </w:r>
          </w:p>
        </w:tc>
        <w:tc>
          <w:tcPr>
            <w:tcW w:w="3402" w:type="dxa"/>
            <w:vAlign w:val="center"/>
          </w:tcPr>
          <w:p>
            <w:pPr>
              <w:spacing w:line="240" w:lineRule="exact"/>
              <w:jc w:val="center"/>
              <w:rPr>
                <w:sz w:val="18"/>
                <w:szCs w:val="18"/>
              </w:rPr>
            </w:pPr>
            <w:r>
              <w:rPr>
                <w:rFonts w:hint="eastAsia"/>
                <w:sz w:val="18"/>
                <w:szCs w:val="18"/>
              </w:rPr>
              <w:t xml:space="preserve">≤10 </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连接管道接地电阻（Ω）</w:t>
            </w:r>
          </w:p>
        </w:tc>
        <w:tc>
          <w:tcPr>
            <w:tcW w:w="3402" w:type="dxa"/>
            <w:vAlign w:val="center"/>
          </w:tcPr>
          <w:p>
            <w:pPr>
              <w:spacing w:line="240" w:lineRule="exact"/>
              <w:jc w:val="center"/>
              <w:rPr>
                <w:sz w:val="18"/>
                <w:szCs w:val="18"/>
              </w:rPr>
            </w:pPr>
            <w:r>
              <w:rPr>
                <w:rFonts w:hint="eastAsia"/>
                <w:sz w:val="18"/>
                <w:szCs w:val="18"/>
              </w:rPr>
              <w:t>≤10</w:t>
            </w:r>
            <w:r>
              <w:rPr>
                <w:sz w:val="18"/>
                <w:szCs w:val="18"/>
              </w:rPr>
              <w:t xml:space="preserve"> </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vAlign w:val="center"/>
          </w:tcPr>
          <w:p>
            <w:pPr>
              <w:spacing w:line="240" w:lineRule="exact"/>
              <w:rPr>
                <w:sz w:val="18"/>
                <w:szCs w:val="18"/>
              </w:rPr>
            </w:pPr>
            <w:r>
              <w:rPr>
                <w:rFonts w:hint="eastAsia"/>
                <w:sz w:val="18"/>
                <w:szCs w:val="18"/>
              </w:rPr>
              <w:t>呼吸阀、放散管等金属附件接地电阻（Ω）</w:t>
            </w:r>
          </w:p>
        </w:tc>
        <w:tc>
          <w:tcPr>
            <w:tcW w:w="3402" w:type="dxa"/>
            <w:vAlign w:val="center"/>
          </w:tcPr>
          <w:p>
            <w:pPr>
              <w:spacing w:line="240" w:lineRule="exact"/>
              <w:jc w:val="center"/>
              <w:rPr>
                <w:sz w:val="18"/>
                <w:szCs w:val="18"/>
              </w:rPr>
            </w:pPr>
            <w:r>
              <w:rPr>
                <w:rFonts w:hint="eastAsia"/>
                <w:sz w:val="18"/>
                <w:szCs w:val="18"/>
              </w:rPr>
              <w:t xml:space="preserve">≤10 </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tcBorders>
              <w:bottom w:val="single" w:color="auto" w:sz="4" w:space="0"/>
            </w:tcBorders>
            <w:vAlign w:val="center"/>
          </w:tcPr>
          <w:p>
            <w:pPr>
              <w:topLinePunct/>
            </w:pPr>
          </w:p>
        </w:tc>
        <w:tc>
          <w:tcPr>
            <w:tcW w:w="2382" w:type="dxa"/>
            <w:tcBorders>
              <w:bottom w:val="single" w:color="auto" w:sz="4" w:space="0"/>
            </w:tcBorders>
            <w:vAlign w:val="center"/>
          </w:tcPr>
          <w:p>
            <w:pPr>
              <w:spacing w:line="240" w:lineRule="exact"/>
              <w:rPr>
                <w:sz w:val="18"/>
                <w:szCs w:val="18"/>
              </w:rPr>
            </w:pPr>
            <w:r>
              <w:rPr>
                <w:rFonts w:hint="eastAsia"/>
                <w:sz w:val="18"/>
                <w:szCs w:val="18"/>
              </w:rPr>
              <w:t>信息线缆敷设</w:t>
            </w:r>
          </w:p>
        </w:tc>
        <w:tc>
          <w:tcPr>
            <w:tcW w:w="3402" w:type="dxa"/>
            <w:tcBorders>
              <w:bottom w:val="single" w:color="auto" w:sz="4" w:space="0"/>
            </w:tcBorders>
            <w:vAlign w:val="center"/>
          </w:tcPr>
          <w:p>
            <w:pPr>
              <w:spacing w:line="240" w:lineRule="exact"/>
              <w:jc w:val="center"/>
              <w:rPr>
                <w:sz w:val="18"/>
                <w:szCs w:val="18"/>
              </w:rPr>
            </w:pPr>
            <w:r>
              <w:rPr>
                <w:rFonts w:hint="eastAsia"/>
                <w:sz w:val="18"/>
                <w:szCs w:val="18"/>
              </w:rPr>
              <w:t>屏蔽线缆，穿钢管时，钢管与罐体电气连接</w:t>
            </w:r>
          </w:p>
        </w:tc>
        <w:tc>
          <w:tcPr>
            <w:tcW w:w="1721" w:type="dxa"/>
            <w:vAlign w:val="center"/>
          </w:tcPr>
          <w:p>
            <w:pPr>
              <w:spacing w:line="240" w:lineRule="exact"/>
              <w:jc w:val="center"/>
              <w:rPr>
                <w:sz w:val="18"/>
                <w:szCs w:val="18"/>
              </w:rPr>
            </w:pPr>
          </w:p>
        </w:tc>
        <w:tc>
          <w:tcPr>
            <w:tcW w:w="1722" w:type="dxa"/>
            <w:vAlign w:val="center"/>
          </w:tcPr>
          <w:p>
            <w:pPr>
              <w:spacing w:line="2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restart"/>
            <w:tcBorders>
              <w:top w:val="single" w:color="auto" w:sz="4" w:space="0"/>
            </w:tcBorders>
            <w:vAlign w:val="center"/>
          </w:tcPr>
          <w:p>
            <w:pPr>
              <w:topLinePunct/>
            </w:pPr>
            <w:r>
              <w:rPr>
                <w:rFonts w:hint="eastAsia"/>
              </w:rPr>
              <w:t>罐体</w:t>
            </w:r>
          </w:p>
          <w:p>
            <w:pPr>
              <w:topLinePunct/>
            </w:pPr>
            <w:r>
              <w:rPr>
                <w:rFonts w:hint="eastAsia"/>
              </w:rPr>
              <w:t>2</w:t>
            </w:r>
          </w:p>
        </w:tc>
        <w:tc>
          <w:tcPr>
            <w:tcW w:w="238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顶板材料规格</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地上且未采用独立接闪器保护时，厚度≥4mm</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罐体接地线间隔及材料规格</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间距≤30m，材料规格：Fe截面≥50mm</w:t>
            </w:r>
            <w:r>
              <w:rPr>
                <w:rFonts w:hint="eastAsia"/>
                <w:sz w:val="18"/>
                <w:szCs w:val="18"/>
                <w:vertAlign w:val="superscript"/>
              </w:rPr>
              <w:t>2</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罐体接地电阻（Ω）</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≤10 </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连接管道接地电阻（Ω）</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r>
              <w:rPr>
                <w:sz w:val="18"/>
                <w:szCs w:val="18"/>
              </w:rPr>
              <w:t xml:space="preserve"> </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呼吸阀、放散管等金属附件接地电阻（Ω）</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≤10 </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信息线缆敷设</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屏蔽线缆，穿钢管时，钢管与罐体电气连接</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restart"/>
            <w:vAlign w:val="center"/>
          </w:tcPr>
          <w:p>
            <w:pPr>
              <w:topLinePunct/>
            </w:pPr>
            <w:r>
              <w:rPr>
                <w:rFonts w:hint="eastAsia"/>
              </w:rPr>
              <w:t>罐体</w:t>
            </w:r>
          </w:p>
          <w:p>
            <w:pPr>
              <w:topLinePunct/>
            </w:pPr>
            <w:r>
              <w:rPr>
                <w:rFonts w:hint="eastAsia"/>
              </w:rPr>
              <w:t>3</w:t>
            </w:r>
          </w:p>
        </w:tc>
        <w:tc>
          <w:tcPr>
            <w:tcW w:w="2382" w:type="dxa"/>
            <w:tcBorders>
              <w:top w:val="single" w:color="auto" w:sz="4" w:space="0"/>
              <w:left w:val="single" w:color="auto" w:sz="4" w:space="0"/>
              <w:bottom w:val="single" w:color="auto" w:sz="4" w:space="0"/>
              <w:right w:val="single" w:color="auto" w:sz="4" w:space="0"/>
            </w:tcBorders>
            <w:vAlign w:val="center"/>
          </w:tcPr>
          <w:p>
            <w:pPr>
              <w:topLinePunct/>
              <w:rPr>
                <w:sz w:val="18"/>
                <w:szCs w:val="18"/>
              </w:rPr>
            </w:pPr>
            <w:r>
              <w:rPr>
                <w:rFonts w:hint="eastAsia"/>
                <w:sz w:val="18"/>
                <w:szCs w:val="18"/>
              </w:rPr>
              <w:t>顶板材料规格</w:t>
            </w:r>
          </w:p>
        </w:tc>
        <w:tc>
          <w:tcPr>
            <w:tcW w:w="340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地上且未采用独立接闪器保护时，厚度≥4mm</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rPr>
                <w:sz w:val="24"/>
                <w:szCs w:val="24"/>
              </w:rPr>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rPr>
                <w:sz w:val="18"/>
                <w:szCs w:val="18"/>
              </w:rPr>
            </w:pPr>
            <w:r>
              <w:rPr>
                <w:rFonts w:hint="eastAsia"/>
                <w:sz w:val="18"/>
                <w:szCs w:val="18"/>
              </w:rPr>
              <w:t>罐体接地线间隔及材料规格</w:t>
            </w:r>
          </w:p>
        </w:tc>
        <w:tc>
          <w:tcPr>
            <w:tcW w:w="340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rPr>
                <w:sz w:val="18"/>
                <w:szCs w:val="18"/>
              </w:rPr>
            </w:pPr>
            <w:r>
              <w:rPr>
                <w:rFonts w:hint="eastAsia"/>
                <w:sz w:val="18"/>
                <w:szCs w:val="18"/>
              </w:rPr>
              <w:t>间距≤30m，材料规格：Fe截面≥50mm</w:t>
            </w:r>
            <w:r>
              <w:rPr>
                <w:rFonts w:hint="eastAsia"/>
                <w:sz w:val="18"/>
                <w:szCs w:val="18"/>
                <w:vertAlign w:val="superscript"/>
              </w:rPr>
              <w:t>2</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rPr>
                <w:sz w:val="24"/>
                <w:szCs w:val="24"/>
              </w:rPr>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rPr>
                <w:sz w:val="18"/>
                <w:szCs w:val="18"/>
              </w:rPr>
            </w:pPr>
            <w:r>
              <w:rPr>
                <w:rFonts w:hint="eastAsia"/>
                <w:sz w:val="18"/>
                <w:szCs w:val="18"/>
              </w:rPr>
              <w:t>罐体接地电阻（Ω）</w:t>
            </w:r>
          </w:p>
        </w:tc>
        <w:tc>
          <w:tcPr>
            <w:tcW w:w="340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sz w:val="18"/>
                <w:szCs w:val="18"/>
              </w:rPr>
            </w:pPr>
            <w:r>
              <w:rPr>
                <w:rFonts w:hint="eastAsia"/>
                <w:sz w:val="18"/>
                <w:szCs w:val="18"/>
              </w:rPr>
              <w:t>≤10</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rPr>
                <w:sz w:val="24"/>
                <w:szCs w:val="24"/>
              </w:rPr>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rPr>
                <w:sz w:val="18"/>
                <w:szCs w:val="18"/>
              </w:rPr>
            </w:pPr>
            <w:r>
              <w:rPr>
                <w:rFonts w:hint="eastAsia"/>
                <w:sz w:val="18"/>
                <w:szCs w:val="18"/>
              </w:rPr>
              <w:t>连接管道接地电阻（Ω）</w:t>
            </w:r>
          </w:p>
        </w:tc>
        <w:tc>
          <w:tcPr>
            <w:tcW w:w="340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sz w:val="18"/>
                <w:szCs w:val="18"/>
              </w:rPr>
            </w:pPr>
            <w:r>
              <w:rPr>
                <w:rFonts w:hint="eastAsia"/>
                <w:sz w:val="18"/>
                <w:szCs w:val="18"/>
              </w:rPr>
              <w:t>≤10</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rPr>
                <w:sz w:val="24"/>
                <w:szCs w:val="24"/>
              </w:rPr>
            </w:pPr>
          </w:p>
        </w:tc>
        <w:tc>
          <w:tcPr>
            <w:tcW w:w="2382" w:type="dxa"/>
            <w:tcBorders>
              <w:top w:val="single" w:color="auto" w:sz="4" w:space="0"/>
              <w:left w:val="single" w:color="auto" w:sz="4" w:space="0"/>
              <w:bottom w:val="single" w:color="auto" w:sz="4" w:space="0"/>
              <w:right w:val="single" w:color="auto" w:sz="4" w:space="0"/>
            </w:tcBorders>
            <w:vAlign w:val="center"/>
          </w:tcPr>
          <w:p>
            <w:pPr>
              <w:topLinePunct/>
              <w:rPr>
                <w:sz w:val="18"/>
                <w:szCs w:val="18"/>
              </w:rPr>
            </w:pPr>
            <w:r>
              <w:rPr>
                <w:rFonts w:hint="eastAsia"/>
                <w:sz w:val="18"/>
                <w:szCs w:val="18"/>
              </w:rPr>
              <w:t>呼吸阀、放散管等金属附件接地电阻（Ω）</w:t>
            </w:r>
          </w:p>
        </w:tc>
        <w:tc>
          <w:tcPr>
            <w:tcW w:w="3402" w:type="dxa"/>
            <w:tcBorders>
              <w:top w:val="single" w:color="auto" w:sz="4" w:space="0"/>
              <w:left w:val="single" w:color="auto" w:sz="4" w:space="0"/>
              <w:bottom w:val="single" w:color="auto" w:sz="4" w:space="0"/>
              <w:right w:val="single" w:color="auto" w:sz="4" w:space="0"/>
            </w:tcBorders>
            <w:vAlign w:val="center"/>
          </w:tcPr>
          <w:p>
            <w:pPr>
              <w:topLinePunct/>
              <w:spacing w:line="240" w:lineRule="exact"/>
              <w:jc w:val="center"/>
              <w:rPr>
                <w:sz w:val="18"/>
                <w:szCs w:val="18"/>
              </w:rPr>
            </w:pPr>
            <w:r>
              <w:rPr>
                <w:rFonts w:hint="eastAsia"/>
                <w:sz w:val="18"/>
                <w:szCs w:val="18"/>
              </w:rPr>
              <w:t>≤10</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p>
        </w:tc>
        <w:tc>
          <w:tcPr>
            <w:tcW w:w="1722"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 w:type="dxa"/>
            <w:vMerge w:val="continue"/>
            <w:vAlign w:val="center"/>
          </w:tcPr>
          <w:p>
            <w:pPr>
              <w:topLinePunct/>
              <w:rPr>
                <w:sz w:val="24"/>
                <w:szCs w:val="24"/>
              </w:rPr>
            </w:pPr>
          </w:p>
        </w:tc>
        <w:tc>
          <w:tcPr>
            <w:tcW w:w="2382" w:type="dxa"/>
            <w:tcBorders>
              <w:top w:val="single" w:color="auto" w:sz="4" w:space="0"/>
              <w:left w:val="single" w:color="auto" w:sz="4" w:space="0"/>
              <w:bottom w:val="single" w:color="auto" w:sz="12" w:space="0"/>
              <w:right w:val="single" w:color="auto" w:sz="4" w:space="0"/>
            </w:tcBorders>
            <w:vAlign w:val="center"/>
          </w:tcPr>
          <w:p>
            <w:pPr>
              <w:topLinePunct/>
              <w:rPr>
                <w:sz w:val="18"/>
                <w:szCs w:val="18"/>
              </w:rPr>
            </w:pPr>
            <w:r>
              <w:rPr>
                <w:rFonts w:hint="eastAsia"/>
                <w:sz w:val="18"/>
                <w:szCs w:val="18"/>
              </w:rPr>
              <w:t>信息线缆敷设</w:t>
            </w:r>
          </w:p>
        </w:tc>
        <w:tc>
          <w:tcPr>
            <w:tcW w:w="3402" w:type="dxa"/>
            <w:tcBorders>
              <w:top w:val="single" w:color="auto" w:sz="4" w:space="0"/>
              <w:left w:val="single" w:color="auto" w:sz="4" w:space="0"/>
              <w:bottom w:val="single" w:color="auto" w:sz="12" w:space="0"/>
              <w:right w:val="single" w:color="auto" w:sz="4" w:space="0"/>
            </w:tcBorders>
            <w:vAlign w:val="center"/>
          </w:tcPr>
          <w:p>
            <w:pPr>
              <w:topLinePunct/>
              <w:spacing w:line="240" w:lineRule="exact"/>
              <w:rPr>
                <w:sz w:val="18"/>
                <w:szCs w:val="18"/>
              </w:rPr>
            </w:pPr>
            <w:r>
              <w:rPr>
                <w:rFonts w:hint="eastAsia"/>
                <w:sz w:val="18"/>
                <w:szCs w:val="18"/>
              </w:rPr>
              <w:t>屏蔽线缆，穿钢管时，钢管与罐体电气连接</w:t>
            </w:r>
          </w:p>
        </w:tc>
        <w:tc>
          <w:tcPr>
            <w:tcW w:w="1721" w:type="dxa"/>
            <w:tcBorders>
              <w:top w:val="single" w:color="auto" w:sz="4" w:space="0"/>
              <w:left w:val="single" w:color="auto" w:sz="4" w:space="0"/>
              <w:bottom w:val="single" w:color="auto" w:sz="12" w:space="0"/>
              <w:right w:val="single" w:color="auto" w:sz="4" w:space="0"/>
            </w:tcBorders>
            <w:vAlign w:val="center"/>
          </w:tcPr>
          <w:p>
            <w:pPr>
              <w:spacing w:line="240" w:lineRule="exact"/>
              <w:rPr>
                <w:sz w:val="18"/>
                <w:szCs w:val="18"/>
              </w:rPr>
            </w:pPr>
          </w:p>
        </w:tc>
        <w:tc>
          <w:tcPr>
            <w:tcW w:w="1722"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rPr>
                <w:sz w:val="18"/>
                <w:szCs w:val="18"/>
              </w:rPr>
            </w:pPr>
          </w:p>
        </w:tc>
      </w:tr>
    </w:tbl>
    <w:p>
      <w:pPr>
        <w:jc w:val="center"/>
      </w:pPr>
      <w:r>
        <w:rPr>
          <w:rFonts w:hint="eastAsia"/>
          <w:b/>
          <w:sz w:val="32"/>
        </w:rPr>
        <w:t>易燃易爆场所雷电防护装置检测</w:t>
      </w:r>
      <w:r>
        <w:rPr>
          <w:rFonts w:hint="eastAsia"/>
          <w:b/>
          <w:sz w:val="30"/>
          <w:szCs w:val="30"/>
        </w:rPr>
        <w:t>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3356"/>
        <w:gridCol w:w="2028"/>
        <w:gridCol w:w="20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4" w:type="dxa"/>
            <w:gridSpan w:val="4"/>
            <w:vAlign w:val="center"/>
          </w:tcPr>
          <w:p>
            <w:pPr>
              <w:jc w:val="center"/>
              <w:rPr>
                <w:b/>
                <w:sz w:val="24"/>
                <w:szCs w:val="24"/>
              </w:rPr>
            </w:pPr>
            <w:r>
              <w:rPr>
                <w:rFonts w:hint="eastAsia"/>
                <w:b/>
                <w:sz w:val="24"/>
                <w:szCs w:val="24"/>
              </w:rPr>
              <w:t>检测项目3：金属构件、管道、门窗、设备防闪电感应接地（单位：Ω）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jc w:val="center"/>
            </w:pPr>
            <w:r>
              <w:t>构件</w:t>
            </w:r>
            <w:r>
              <w:rPr>
                <w:rFonts w:hint="eastAsia"/>
              </w:rPr>
              <w:t>、管道、门窗、</w:t>
            </w:r>
            <w:r>
              <w:t>设备</w:t>
            </w:r>
            <w:r>
              <w:rPr>
                <w:rFonts w:hint="eastAsia"/>
              </w:rPr>
              <w:t>名称</w:t>
            </w:r>
          </w:p>
        </w:tc>
        <w:tc>
          <w:tcPr>
            <w:tcW w:w="3544" w:type="dxa"/>
            <w:vAlign w:val="center"/>
          </w:tcPr>
          <w:p>
            <w:pPr>
              <w:jc w:val="center"/>
            </w:pPr>
            <w:r>
              <w:rPr>
                <w:rFonts w:hint="eastAsia"/>
              </w:rPr>
              <w:t>规范标准/要点</w:t>
            </w:r>
          </w:p>
        </w:tc>
        <w:tc>
          <w:tcPr>
            <w:tcW w:w="2136" w:type="dxa"/>
            <w:vAlign w:val="center"/>
          </w:tcPr>
          <w:p>
            <w:pPr>
              <w:jc w:val="center"/>
            </w:pPr>
            <w:r>
              <w:rPr>
                <w:rFonts w:hint="eastAsia"/>
              </w:rPr>
              <w:t>检测、检查结果</w:t>
            </w:r>
          </w:p>
        </w:tc>
        <w:tc>
          <w:tcPr>
            <w:tcW w:w="2137" w:type="dxa"/>
            <w:vAlign w:val="center"/>
          </w:tcPr>
          <w:p>
            <w:pPr>
              <w:jc w:val="center"/>
            </w:pPr>
            <w:r>
              <w:t>单项评定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2347" w:type="dxa"/>
            <w:vAlign w:val="center"/>
          </w:tcPr>
          <w:p>
            <w:pPr>
              <w:spacing w:line="240" w:lineRule="exact"/>
              <w:rPr>
                <w:sz w:val="18"/>
                <w:szCs w:val="18"/>
              </w:rPr>
            </w:pPr>
          </w:p>
        </w:tc>
        <w:tc>
          <w:tcPr>
            <w:tcW w:w="3544" w:type="dxa"/>
            <w:vMerge w:val="restart"/>
            <w:vAlign w:val="center"/>
          </w:tcPr>
          <w:p>
            <w:pPr>
              <w:spacing w:line="240" w:lineRule="exact"/>
              <w:jc w:val="left"/>
              <w:rPr>
                <w:sz w:val="18"/>
                <w:szCs w:val="18"/>
              </w:rPr>
            </w:pPr>
            <w:r>
              <w:rPr>
                <w:rFonts w:hint="eastAsia"/>
                <w:sz w:val="18"/>
                <w:szCs w:val="18"/>
              </w:rPr>
              <w:t>符合GB 50057—2010 第4.2.2条、4.3.7条的要求，接地电阻≤10Ω</w:t>
            </w: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jc w:val="cente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4" w:type="dxa"/>
            <w:gridSpan w:val="4"/>
            <w:tcBorders>
              <w:top w:val="single" w:color="auto" w:sz="12" w:space="0"/>
              <w:left w:val="nil"/>
              <w:bottom w:val="single" w:color="auto" w:sz="12" w:space="0"/>
              <w:right w:val="nil"/>
            </w:tcBorders>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4" w:type="dxa"/>
            <w:gridSpan w:val="4"/>
            <w:tcBorders>
              <w:top w:val="single" w:color="auto" w:sz="12" w:space="0"/>
            </w:tcBorders>
            <w:vAlign w:val="center"/>
          </w:tcPr>
          <w:p>
            <w:pPr>
              <w:jc w:val="center"/>
              <w:rPr>
                <w:sz w:val="18"/>
                <w:szCs w:val="18"/>
              </w:rPr>
            </w:pPr>
            <w:r>
              <w:rPr>
                <w:rFonts w:hint="eastAsia"/>
                <w:b/>
                <w:sz w:val="24"/>
                <w:szCs w:val="24"/>
              </w:rPr>
              <w:t>检测项目4：法兰、弯头、阀门跨接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jc w:val="center"/>
            </w:pPr>
            <w:r>
              <w:rPr>
                <w:rFonts w:hint="eastAsia"/>
              </w:rPr>
              <w:t>跨接点名称</w:t>
            </w:r>
          </w:p>
        </w:tc>
        <w:tc>
          <w:tcPr>
            <w:tcW w:w="3544" w:type="dxa"/>
            <w:vAlign w:val="center"/>
          </w:tcPr>
          <w:p>
            <w:pPr>
              <w:jc w:val="center"/>
            </w:pPr>
            <w:r>
              <w:rPr>
                <w:rFonts w:hint="eastAsia"/>
              </w:rPr>
              <w:t>规范标准/要点</w:t>
            </w:r>
          </w:p>
        </w:tc>
        <w:tc>
          <w:tcPr>
            <w:tcW w:w="2136" w:type="dxa"/>
            <w:vAlign w:val="center"/>
          </w:tcPr>
          <w:p>
            <w:pPr>
              <w:jc w:val="center"/>
            </w:pPr>
            <w:r>
              <w:rPr>
                <w:rFonts w:hint="eastAsia"/>
              </w:rPr>
              <w:t>检测、检查结果</w:t>
            </w:r>
          </w:p>
        </w:tc>
        <w:tc>
          <w:tcPr>
            <w:tcW w:w="2137" w:type="dxa"/>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rPr>
                <w:sz w:val="18"/>
                <w:szCs w:val="18"/>
              </w:rPr>
            </w:pPr>
          </w:p>
        </w:tc>
        <w:tc>
          <w:tcPr>
            <w:tcW w:w="3544" w:type="dxa"/>
            <w:vMerge w:val="restart"/>
            <w:vAlign w:val="center"/>
          </w:tcPr>
          <w:p>
            <w:pPr>
              <w:jc w:val="left"/>
              <w:rPr>
                <w:sz w:val="18"/>
                <w:szCs w:val="18"/>
              </w:rPr>
            </w:pPr>
            <w:r>
              <w:rPr>
                <w:rFonts w:hint="eastAsia"/>
                <w:sz w:val="18"/>
                <w:szCs w:val="18"/>
              </w:rPr>
              <w:t>长金属物的弯头、阀门、法兰盘（少于5根螺栓连接）等连接处应用金属线跨接，过渡电阻≤0.03Ω</w:t>
            </w:r>
          </w:p>
        </w:tc>
        <w:tc>
          <w:tcPr>
            <w:tcW w:w="2136" w:type="dxa"/>
            <w:vAlign w:val="center"/>
          </w:tcPr>
          <w:p>
            <w:pP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rPr>
                <w:sz w:val="18"/>
                <w:szCs w:val="18"/>
              </w:rPr>
            </w:pPr>
          </w:p>
        </w:tc>
        <w:tc>
          <w:tcPr>
            <w:tcW w:w="3544" w:type="dxa"/>
            <w:vMerge w:val="continue"/>
            <w:vAlign w:val="center"/>
          </w:tcPr>
          <w:p>
            <w:pPr>
              <w:jc w:val="center"/>
              <w:rPr>
                <w:sz w:val="18"/>
                <w:szCs w:val="18"/>
              </w:rPr>
            </w:pPr>
          </w:p>
        </w:tc>
        <w:tc>
          <w:tcPr>
            <w:tcW w:w="2136" w:type="dxa"/>
            <w:vAlign w:val="center"/>
          </w:tcPr>
          <w:p>
            <w:pP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tcBorders>
              <w:bottom w:val="single" w:color="auto" w:sz="12" w:space="0"/>
            </w:tcBorders>
            <w:vAlign w:val="center"/>
          </w:tcPr>
          <w:p>
            <w:pPr>
              <w:rPr>
                <w:sz w:val="18"/>
                <w:szCs w:val="18"/>
              </w:rPr>
            </w:pPr>
          </w:p>
        </w:tc>
        <w:tc>
          <w:tcPr>
            <w:tcW w:w="3544" w:type="dxa"/>
            <w:vMerge w:val="continue"/>
            <w:tcBorders>
              <w:bottom w:val="single" w:color="auto" w:sz="12" w:space="0"/>
            </w:tcBorders>
            <w:vAlign w:val="center"/>
          </w:tcPr>
          <w:p>
            <w:pPr>
              <w:jc w:val="center"/>
              <w:rPr>
                <w:sz w:val="18"/>
                <w:szCs w:val="18"/>
              </w:rPr>
            </w:pPr>
          </w:p>
        </w:tc>
        <w:tc>
          <w:tcPr>
            <w:tcW w:w="2136" w:type="dxa"/>
            <w:tcBorders>
              <w:bottom w:val="single" w:color="auto" w:sz="12" w:space="0"/>
            </w:tcBorders>
            <w:vAlign w:val="center"/>
          </w:tcPr>
          <w:p>
            <w:pPr>
              <w:rPr>
                <w:sz w:val="18"/>
                <w:szCs w:val="18"/>
              </w:rPr>
            </w:pPr>
          </w:p>
        </w:tc>
        <w:tc>
          <w:tcPr>
            <w:tcW w:w="2137" w:type="dxa"/>
            <w:tcBorders>
              <w:bottom w:val="single" w:color="auto" w:sz="12" w:space="0"/>
            </w:tcBorders>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4" w:type="dxa"/>
            <w:gridSpan w:val="4"/>
            <w:tcBorders>
              <w:top w:val="single" w:color="auto" w:sz="12" w:space="0"/>
              <w:left w:val="nil"/>
              <w:bottom w:val="single" w:color="auto" w:sz="12" w:space="0"/>
              <w:right w:val="nil"/>
            </w:tcBorders>
            <w:vAlign w:val="center"/>
          </w:tcPr>
          <w:p>
            <w:pPr>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64" w:type="dxa"/>
            <w:gridSpan w:val="4"/>
            <w:tcBorders>
              <w:top w:val="single" w:color="auto" w:sz="12" w:space="0"/>
            </w:tcBorders>
            <w:vAlign w:val="center"/>
          </w:tcPr>
          <w:p>
            <w:pPr>
              <w:jc w:val="center"/>
              <w:rPr>
                <w:b/>
                <w:sz w:val="24"/>
                <w:szCs w:val="24"/>
              </w:rPr>
            </w:pPr>
            <w:r>
              <w:rPr>
                <w:rFonts w:hint="eastAsia"/>
                <w:b/>
                <w:sz w:val="24"/>
                <w:szCs w:val="24"/>
              </w:rPr>
              <w:t>检测项目5：室外线路、管道敷设及跨接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jc w:val="center"/>
            </w:pPr>
            <w:r>
              <w:rPr>
                <w:rFonts w:hint="eastAsia"/>
              </w:rPr>
              <w:t>检测、检查项目</w:t>
            </w:r>
          </w:p>
        </w:tc>
        <w:tc>
          <w:tcPr>
            <w:tcW w:w="3544" w:type="dxa"/>
            <w:vAlign w:val="center"/>
          </w:tcPr>
          <w:p>
            <w:pPr>
              <w:jc w:val="center"/>
            </w:pPr>
            <w:r>
              <w:rPr>
                <w:rFonts w:hint="eastAsia"/>
              </w:rPr>
              <w:t>规范标准/要点</w:t>
            </w:r>
          </w:p>
        </w:tc>
        <w:tc>
          <w:tcPr>
            <w:tcW w:w="2136" w:type="dxa"/>
            <w:vAlign w:val="center"/>
          </w:tcPr>
          <w:p>
            <w:pPr>
              <w:jc w:val="center"/>
            </w:pPr>
            <w:r>
              <w:rPr>
                <w:rFonts w:hint="eastAsia"/>
              </w:rPr>
              <w:t>检测检查结果</w:t>
            </w:r>
          </w:p>
        </w:tc>
        <w:tc>
          <w:tcPr>
            <w:tcW w:w="2137" w:type="dxa"/>
            <w:vAlign w:val="center"/>
          </w:tcPr>
          <w:p>
            <w:pPr>
              <w:jc w:val="center"/>
            </w:pPr>
            <w:r>
              <w:t>单项评定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jc w:val="center"/>
              <w:rPr>
                <w:sz w:val="18"/>
                <w:szCs w:val="18"/>
              </w:rPr>
            </w:pPr>
            <w:r>
              <w:rPr>
                <w:rFonts w:hint="eastAsia"/>
                <w:sz w:val="18"/>
                <w:szCs w:val="18"/>
              </w:rPr>
              <w:t>管道敷设</w:t>
            </w:r>
          </w:p>
        </w:tc>
        <w:tc>
          <w:tcPr>
            <w:tcW w:w="3544" w:type="dxa"/>
            <w:vAlign w:val="center"/>
          </w:tcPr>
          <w:p>
            <w:pPr>
              <w:spacing w:line="240" w:lineRule="exact"/>
              <w:jc w:val="left"/>
              <w:rPr>
                <w:sz w:val="18"/>
                <w:szCs w:val="18"/>
              </w:rPr>
            </w:pPr>
            <w:r>
              <w:rPr>
                <w:rFonts w:hint="eastAsia"/>
                <w:sz w:val="18"/>
                <w:szCs w:val="18"/>
              </w:rPr>
              <w:t>第一类：埋地敷设时与建筑物防闪电感应接地相连；架空时距离建筑物100m，每隔25m接地一次，接地电阻≤30Ω，并与建筑物防闪电感应接地相连。</w:t>
            </w:r>
          </w:p>
          <w:p>
            <w:pPr>
              <w:spacing w:line="240" w:lineRule="exact"/>
              <w:jc w:val="left"/>
              <w:rPr>
                <w:sz w:val="18"/>
                <w:szCs w:val="18"/>
              </w:rPr>
            </w:pPr>
            <w:r>
              <w:rPr>
                <w:rFonts w:hint="eastAsia"/>
                <w:sz w:val="18"/>
                <w:szCs w:val="18"/>
              </w:rPr>
              <w:t>第二类：与建筑物防雷接地装置相连。</w:t>
            </w:r>
          </w:p>
        </w:tc>
        <w:tc>
          <w:tcPr>
            <w:tcW w:w="2136" w:type="dxa"/>
            <w:vAlign w:val="center"/>
          </w:tcPr>
          <w:p>
            <w:pP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jc w:val="center"/>
              <w:rPr>
                <w:sz w:val="18"/>
                <w:szCs w:val="18"/>
              </w:rPr>
            </w:pPr>
            <w:r>
              <w:rPr>
                <w:rFonts w:hint="eastAsia"/>
                <w:sz w:val="18"/>
                <w:szCs w:val="18"/>
              </w:rPr>
              <w:t>线路敷设</w:t>
            </w:r>
          </w:p>
        </w:tc>
        <w:tc>
          <w:tcPr>
            <w:tcW w:w="3544" w:type="dxa"/>
            <w:vAlign w:val="center"/>
          </w:tcPr>
          <w:p>
            <w:pPr>
              <w:spacing w:line="240" w:lineRule="exact"/>
              <w:jc w:val="left"/>
              <w:rPr>
                <w:sz w:val="18"/>
                <w:szCs w:val="18"/>
              </w:rPr>
            </w:pPr>
            <w:r>
              <w:rPr>
                <w:rFonts w:hint="eastAsia"/>
                <w:sz w:val="18"/>
                <w:szCs w:val="18"/>
              </w:rPr>
              <w:t>穿管或采用屏蔽线全线埋地，并与防闪电感应接地相连。架空时，在距离建筑物不少于15m开始埋地引入，并与防闪电感应接地相连。</w:t>
            </w:r>
          </w:p>
        </w:tc>
        <w:tc>
          <w:tcPr>
            <w:tcW w:w="2136" w:type="dxa"/>
            <w:vAlign w:val="center"/>
          </w:tcPr>
          <w:p>
            <w:pPr>
              <w:rPr>
                <w:sz w:val="18"/>
                <w:szCs w:val="18"/>
              </w:rPr>
            </w:pPr>
          </w:p>
        </w:tc>
        <w:tc>
          <w:tcPr>
            <w:tcW w:w="2137" w:type="dxa"/>
            <w:vAlign w:val="center"/>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7" w:type="dxa"/>
            <w:vAlign w:val="center"/>
          </w:tcPr>
          <w:p>
            <w:pPr>
              <w:jc w:val="center"/>
              <w:rPr>
                <w:sz w:val="18"/>
                <w:szCs w:val="18"/>
              </w:rPr>
            </w:pPr>
            <w:r>
              <w:rPr>
                <w:rFonts w:hint="eastAsia"/>
                <w:sz w:val="18"/>
                <w:szCs w:val="18"/>
              </w:rPr>
              <w:t>管道之间的跨接</w:t>
            </w:r>
          </w:p>
        </w:tc>
        <w:tc>
          <w:tcPr>
            <w:tcW w:w="3544" w:type="dxa"/>
            <w:vAlign w:val="center"/>
          </w:tcPr>
          <w:p>
            <w:pPr>
              <w:jc w:val="left"/>
              <w:rPr>
                <w:sz w:val="18"/>
                <w:szCs w:val="18"/>
              </w:rPr>
            </w:pPr>
            <w:r>
              <w:rPr>
                <w:rFonts w:hint="eastAsia"/>
                <w:sz w:val="18"/>
                <w:szCs w:val="18"/>
              </w:rPr>
              <w:t>平行或交叉净</w:t>
            </w:r>
            <w:r>
              <w:rPr>
                <w:sz w:val="18"/>
                <w:szCs w:val="18"/>
              </w:rPr>
              <w:t>距小于</w:t>
            </w:r>
            <w:r>
              <w:rPr>
                <w:rFonts w:hint="eastAsia"/>
                <w:sz w:val="18"/>
                <w:szCs w:val="18"/>
              </w:rPr>
              <w:t>100mm，采用金属线跨接，跨接点间距≤30m，金属线跨接</w:t>
            </w:r>
          </w:p>
        </w:tc>
        <w:tc>
          <w:tcPr>
            <w:tcW w:w="2136" w:type="dxa"/>
            <w:vAlign w:val="center"/>
          </w:tcPr>
          <w:p>
            <w:pPr>
              <w:rPr>
                <w:sz w:val="18"/>
                <w:szCs w:val="18"/>
              </w:rPr>
            </w:pPr>
          </w:p>
        </w:tc>
        <w:tc>
          <w:tcPr>
            <w:tcW w:w="2137" w:type="dxa"/>
            <w:vAlign w:val="center"/>
          </w:tcPr>
          <w:p>
            <w:pPr>
              <w:rPr>
                <w:sz w:val="18"/>
                <w:szCs w:val="18"/>
              </w:rPr>
            </w:pPr>
          </w:p>
        </w:tc>
      </w:tr>
    </w:tbl>
    <w:p>
      <w:pPr>
        <w:jc w:val="center"/>
      </w:pPr>
      <w:r>
        <w:rPr>
          <w:rFonts w:hint="eastAsia"/>
          <w:b/>
          <w:sz w:val="32"/>
        </w:rPr>
        <w:t>易燃易爆场所雷电防护装置检测</w:t>
      </w:r>
      <w:r>
        <w:rPr>
          <w:rFonts w:hint="eastAsia"/>
          <w:b/>
          <w:sz w:val="30"/>
          <w:szCs w:val="30"/>
        </w:rPr>
        <w:t>表</w:t>
      </w:r>
    </w:p>
    <w:p>
      <w:pPr>
        <w:jc w:val="cente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160"/>
        <w:gridCol w:w="1160"/>
        <w:gridCol w:w="1160"/>
        <w:gridCol w:w="116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9" w:type="dxa"/>
            <w:gridSpan w:val="8"/>
            <w:tcMar>
              <w:left w:w="57" w:type="dxa"/>
              <w:right w:w="57" w:type="dxa"/>
            </w:tcMar>
            <w:vAlign w:val="center"/>
          </w:tcPr>
          <w:p>
            <w:pPr>
              <w:spacing w:line="280" w:lineRule="exact"/>
              <w:jc w:val="center"/>
              <w:rPr>
                <w:rFonts w:ascii="Times New Roman" w:hAnsi="Times New Roman"/>
              </w:rPr>
            </w:pPr>
            <w:r>
              <w:rPr>
                <w:rFonts w:hint="eastAsia"/>
                <w:b/>
                <w:sz w:val="24"/>
                <w:szCs w:val="24"/>
              </w:rPr>
              <w:t>检测项目</w:t>
            </w:r>
            <w:r>
              <w:rPr>
                <w:rFonts w:hint="eastAsia"/>
                <w:b/>
                <w:sz w:val="24"/>
                <w:szCs w:val="24"/>
                <w:lang w:val="en-US" w:eastAsia="zh-CN"/>
              </w:rPr>
              <w:t>6</w:t>
            </w:r>
            <w:r>
              <w:rPr>
                <w:rFonts w:hint="eastAsia"/>
                <w:b/>
                <w:sz w:val="24"/>
                <w:szCs w:val="24"/>
              </w:rPr>
              <w:t>：电源线路SPD</w:t>
            </w:r>
            <w:r>
              <w:rPr>
                <w:rFonts w:ascii="Times New Roman" w:hAnsi="Times New Roma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编号</w:t>
            </w:r>
          </w:p>
        </w:tc>
        <w:tc>
          <w:tcPr>
            <w:tcW w:w="1160"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1</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2</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3</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4</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5</w:t>
            </w:r>
          </w:p>
        </w:tc>
        <w:tc>
          <w:tcPr>
            <w:tcW w:w="1160"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6</w:t>
            </w:r>
          </w:p>
        </w:tc>
        <w:tc>
          <w:tcPr>
            <w:tcW w:w="1161" w:type="dxa"/>
            <w:vAlign w:val="center"/>
          </w:tcPr>
          <w:p>
            <w:pPr>
              <w:spacing w:line="260" w:lineRule="exact"/>
              <w:jc w:val="center"/>
              <w:rPr>
                <w:rFonts w:ascii="Times New Roman" w:hAnsi="Times New Roman"/>
                <w:sz w:val="18"/>
                <w:szCs w:val="18"/>
              </w:rPr>
            </w:pPr>
            <w:r>
              <w:rPr>
                <w:rFonts w:hint="eastAsia" w:ascii="Times New Roman" w:hAnsi="Times New Roman"/>
                <w:sz w:val="18"/>
                <w:szCs w:val="18"/>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级别</w:t>
            </w: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安装位置</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产品型号</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sz w:val="18"/>
                <w:szCs w:val="18"/>
              </w:rPr>
            </w:pPr>
            <w:r>
              <w:rPr>
                <w:rFonts w:hint="eastAsia"/>
                <w:sz w:val="18"/>
                <w:szCs w:val="18"/>
              </w:rPr>
              <w:t>是否为防爆型或按装在防爆箱中</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rFonts w:ascii="Times New Roman" w:hAnsi="Times New Roman"/>
                <w:sz w:val="18"/>
                <w:szCs w:val="18"/>
              </w:rPr>
            </w:pPr>
            <w:r>
              <w:rPr>
                <w:rFonts w:hint="eastAsia"/>
                <w:sz w:val="18"/>
                <w:szCs w:val="18"/>
              </w:rPr>
              <w:t>U</w:t>
            </w:r>
            <w:r>
              <w:rPr>
                <w:rFonts w:hint="eastAsia"/>
                <w:sz w:val="18"/>
                <w:szCs w:val="18"/>
                <w:vertAlign w:val="subscript"/>
              </w:rPr>
              <w:t>C</w:t>
            </w:r>
            <w:r>
              <w:rPr>
                <w:rFonts w:hint="eastAsia"/>
                <w:sz w:val="18"/>
                <w:szCs w:val="18"/>
              </w:rPr>
              <w:t>（V）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电流</w:t>
            </w:r>
            <w:r>
              <w:rPr>
                <w:rFonts w:hint="eastAsia"/>
                <w:sz w:val="18"/>
                <w:szCs w:val="18"/>
              </w:rPr>
              <w:t>I</w:t>
            </w:r>
            <w:r>
              <w:rPr>
                <w:rFonts w:hint="eastAsia"/>
                <w:sz w:val="18"/>
                <w:szCs w:val="18"/>
                <w:vertAlign w:val="subscript"/>
              </w:rPr>
              <w:t>n</w:t>
            </w:r>
            <w:r>
              <w:rPr>
                <w:rFonts w:hint="eastAsia"/>
                <w:sz w:val="18"/>
                <w:szCs w:val="18"/>
              </w:rPr>
              <w:t>/I</w:t>
            </w:r>
            <w:r>
              <w:rPr>
                <w:rFonts w:hint="eastAsia"/>
                <w:sz w:val="18"/>
                <w:szCs w:val="18"/>
                <w:vertAlign w:val="subscript"/>
              </w:rPr>
              <w:t>imp</w:t>
            </w:r>
            <w:r>
              <w:rPr>
                <w:rFonts w:hint="eastAsia"/>
                <w:sz w:val="18"/>
                <w:szCs w:val="18"/>
              </w:rPr>
              <w:t>（kA）</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U</w:t>
            </w:r>
            <w:r>
              <w:rPr>
                <w:rFonts w:hint="eastAsia"/>
                <w:sz w:val="18"/>
                <w:szCs w:val="18"/>
                <w:vertAlign w:val="subscript"/>
              </w:rPr>
              <w:t>P</w:t>
            </w:r>
            <w:r>
              <w:rPr>
                <w:rFonts w:hint="eastAsia"/>
                <w:sz w:val="18"/>
                <w:szCs w:val="18"/>
              </w:rPr>
              <w:t>（kV）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I</w:t>
            </w:r>
            <w:r>
              <w:rPr>
                <w:rFonts w:hint="eastAsia"/>
                <w:sz w:val="18"/>
                <w:szCs w:val="18"/>
                <w:vertAlign w:val="subscript"/>
              </w:rPr>
              <w:t>ie</w:t>
            </w:r>
            <w:r>
              <w:rPr>
                <w:rFonts w:hint="eastAsia"/>
                <w:sz w:val="18"/>
                <w:szCs w:val="18"/>
              </w:rPr>
              <w:t>（μA）</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sz w:val="18"/>
                <w:szCs w:val="18"/>
              </w:rPr>
              <w:t>U</w:t>
            </w:r>
            <w:r>
              <w:rPr>
                <w:rFonts w:hint="eastAsia"/>
                <w:sz w:val="18"/>
                <w:szCs w:val="18"/>
                <w:vertAlign w:val="subscript"/>
              </w:rPr>
              <w:t>1mA</w:t>
            </w:r>
            <w:r>
              <w:rPr>
                <w:rFonts w:hint="eastAsia"/>
                <w:sz w:val="18"/>
                <w:szCs w:val="18"/>
              </w:rPr>
              <w:t>（V）</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连线长度(m</w:t>
            </w:r>
            <w:r>
              <w:rPr>
                <w:rFonts w:ascii="Times New Roman" w:hAnsi="Times New Roman"/>
                <w:sz w:val="18"/>
                <w:szCs w:val="18"/>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jc w:val="center"/>
              <w:rPr>
                <w:rFonts w:ascii="Times New Roman" w:hAnsi="Times New Roman"/>
                <w:sz w:val="18"/>
                <w:szCs w:val="18"/>
              </w:rPr>
            </w:pPr>
            <w:r>
              <w:rPr>
                <w:rFonts w:hint="eastAsia" w:ascii="Times New Roman" w:hAnsi="Times New Roman"/>
                <w:sz w:val="18"/>
                <w:szCs w:val="18"/>
              </w:rPr>
              <w:t>连线材料规格</w:t>
            </w:r>
            <w:r>
              <w:rPr>
                <w:rFonts w:ascii="Times New Roman" w:hAnsi="Times New Roman"/>
                <w:sz w:val="18"/>
                <w:szCs w:val="18"/>
              </w:rPr>
              <w:t>(</w:t>
            </w:r>
            <w:r>
              <w:rPr>
                <w:rFonts w:hint="eastAsia" w:ascii="Times New Roman" w:hAnsi="Times New Roman"/>
                <w:sz w:val="18"/>
                <w:szCs w:val="18"/>
              </w:rPr>
              <w:t>mm</w:t>
            </w:r>
            <w:r>
              <w:rPr>
                <w:rFonts w:hint="eastAsia" w:ascii="Times New Roman" w:hAnsi="Times New Roman"/>
                <w:sz w:val="18"/>
                <w:szCs w:val="18"/>
                <w:vertAlign w:val="superscript"/>
              </w:rPr>
              <w:t>2</w:t>
            </w:r>
            <w:r>
              <w:rPr>
                <w:rFonts w:ascii="Times New Roman" w:hAnsi="Times New Roman"/>
                <w:sz w:val="18"/>
                <w:szCs w:val="18"/>
                <w:vertAlign w:val="superscript"/>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0" w:type="dxa"/>
            <w:vAlign w:val="center"/>
          </w:tcPr>
          <w:p>
            <w:pPr>
              <w:spacing w:line="260" w:lineRule="exact"/>
              <w:jc w:val="center"/>
              <w:rPr>
                <w:rFonts w:ascii="Times New Roman" w:hAnsi="Times New Roman"/>
                <w:sz w:val="18"/>
                <w:szCs w:val="18"/>
              </w:rPr>
            </w:pPr>
          </w:p>
        </w:tc>
        <w:tc>
          <w:tcPr>
            <w:tcW w:w="1161" w:type="dxa"/>
            <w:vAlign w:val="center"/>
          </w:tcPr>
          <w:p>
            <w:pPr>
              <w:spacing w:line="260" w:lineRule="exact"/>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过渡电阻(Ω</w:t>
            </w:r>
            <w:r>
              <w:rPr>
                <w:rFonts w:ascii="Times New Roman" w:hAnsi="Times New Roman"/>
                <w:sz w:val="18"/>
                <w:szCs w:val="18"/>
              </w:rPr>
              <w:t>)</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状态指示器</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过电流保护</w:t>
            </w: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tcMar>
              <w:left w:w="57" w:type="dxa"/>
              <w:right w:w="57" w:type="dxa"/>
            </w:tcMar>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0" w:type="dxa"/>
            <w:vAlign w:val="center"/>
          </w:tcPr>
          <w:p>
            <w:pPr>
              <w:jc w:val="center"/>
              <w:rPr>
                <w:rFonts w:ascii="Times New Roman" w:hAnsi="Times New Roman"/>
                <w:sz w:val="18"/>
                <w:szCs w:val="18"/>
              </w:rPr>
            </w:pPr>
          </w:p>
        </w:tc>
        <w:tc>
          <w:tcPr>
            <w:tcW w:w="1161" w:type="dxa"/>
            <w:vAlign w:val="center"/>
          </w:tcPr>
          <w:p>
            <w:pPr>
              <w:jc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4" w:hRule="exact"/>
          <w:jc w:val="center"/>
        </w:trPr>
        <w:tc>
          <w:tcPr>
            <w:tcW w:w="1518" w:type="dxa"/>
            <w:tcMar>
              <w:left w:w="57" w:type="dxa"/>
              <w:right w:w="57" w:type="dxa"/>
            </w:tcMar>
            <w:vAlign w:val="center"/>
          </w:tcPr>
          <w:p>
            <w:pPr>
              <w:spacing w:line="260" w:lineRule="exact"/>
              <w:jc w:val="center"/>
              <w:rPr>
                <w:rFonts w:ascii="Times New Roman" w:hAnsi="Times New Roman"/>
                <w:sz w:val="18"/>
                <w:szCs w:val="18"/>
              </w:rPr>
            </w:pPr>
            <w:r>
              <w:rPr>
                <w:rFonts w:hint="eastAsia" w:ascii="Times New Roman" w:hAnsi="Times New Roman"/>
                <w:sz w:val="18"/>
                <w:szCs w:val="18"/>
              </w:rPr>
              <w:t>标准/要点</w:t>
            </w:r>
          </w:p>
        </w:tc>
        <w:tc>
          <w:tcPr>
            <w:tcW w:w="8121" w:type="dxa"/>
            <w:gridSpan w:val="7"/>
            <w:tcMar>
              <w:left w:w="57" w:type="dxa"/>
              <w:right w:w="57" w:type="dxa"/>
            </w:tcMar>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取值符合GB50057-2010附录J中表J.1</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2.I</w:t>
            </w:r>
            <w:r>
              <w:rPr>
                <w:rFonts w:hint="eastAsia" w:asciiTheme="minorEastAsia" w:hAnsiTheme="minorEastAsia" w:eastAsiaTheme="minorEastAsia"/>
                <w:sz w:val="18"/>
                <w:szCs w:val="18"/>
                <w:vertAlign w:val="subscript"/>
              </w:rPr>
              <w:t>imp</w:t>
            </w:r>
            <w:r>
              <w:rPr>
                <w:rFonts w:hint="eastAsia" w:asciiTheme="minorEastAsia" w:hAnsiTheme="minorEastAsia" w:eastAsiaTheme="minorEastAsia"/>
                <w:sz w:val="18"/>
                <w:szCs w:val="18"/>
              </w:rPr>
              <w:t>≥</w:t>
            </w:r>
            <w:r>
              <w:rPr>
                <w:rFonts w:asciiTheme="minorEastAsia" w:hAnsiTheme="minorEastAsia" w:eastAsiaTheme="minorEastAsia"/>
                <w:sz w:val="18"/>
                <w:szCs w:val="18"/>
              </w:rPr>
              <w:t>12.5 kA</w:t>
            </w:r>
            <w:r>
              <w:rPr>
                <w:rFonts w:hint="eastAsia" w:asciiTheme="minorEastAsia" w:hAnsiTheme="minorEastAsia" w:eastAsiaTheme="minorEastAsia"/>
                <w:sz w:val="18"/>
                <w:szCs w:val="18"/>
              </w:rPr>
              <w:t>，Ⅱ级试验S</w:t>
            </w:r>
            <w:r>
              <w:rPr>
                <w:rFonts w:asciiTheme="minorEastAsia" w:hAnsiTheme="minorEastAsia" w:eastAsiaTheme="minorEastAsia"/>
                <w:sz w:val="18"/>
                <w:szCs w:val="18"/>
              </w:rPr>
              <w:t xml:space="preserve">PD </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k</w:t>
            </w:r>
            <w:r>
              <w:rPr>
                <w:rFonts w:asciiTheme="minorEastAsia" w:hAnsiTheme="minorEastAsia" w:eastAsiaTheme="minorEastAsia"/>
                <w:sz w:val="18"/>
                <w:szCs w:val="18"/>
              </w:rPr>
              <w:t>A</w:t>
            </w:r>
            <w:r>
              <w:rPr>
                <w:rFonts w:hint="eastAsia" w:asciiTheme="minorEastAsia" w:hAnsiTheme="minorEastAsia" w:eastAsiaTheme="minorEastAsia"/>
                <w:sz w:val="18"/>
                <w:szCs w:val="18"/>
              </w:rPr>
              <w:t>, Ⅲ级试验S</w:t>
            </w:r>
            <w:r>
              <w:rPr>
                <w:rFonts w:asciiTheme="minorEastAsia" w:hAnsiTheme="minorEastAsia" w:eastAsiaTheme="minorEastAsia"/>
                <w:sz w:val="18"/>
                <w:szCs w:val="18"/>
              </w:rPr>
              <w:t xml:space="preserve">PD </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k</w:t>
            </w:r>
            <w:r>
              <w:rPr>
                <w:rFonts w:asciiTheme="minorEastAsia" w:hAnsiTheme="minorEastAsia" w:eastAsiaTheme="minorEastAsia"/>
                <w:sz w:val="18"/>
                <w:szCs w:val="18"/>
              </w:rPr>
              <w:t>A</w:t>
            </w:r>
            <w:r>
              <w:rPr>
                <w:rFonts w:hint="eastAsia" w:asciiTheme="minorEastAsia" w:hAnsiTheme="minorEastAsia" w:eastAsiaTheme="minorEastAsia"/>
                <w:sz w:val="18"/>
                <w:szCs w:val="18"/>
              </w:rPr>
              <w:t xml:space="preserve">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 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≤2.5kV，且U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W</w:t>
            </w:r>
            <w:r>
              <w:rPr>
                <w:rFonts w:asciiTheme="minorEastAsia" w:hAnsiTheme="minorEastAsia" w:eastAsiaTheme="minorEastAsia"/>
                <w:sz w:val="18"/>
                <w:szCs w:val="18"/>
              </w:rPr>
              <w:t>(</w:t>
            </w:r>
            <w:r>
              <w:rPr>
                <w:rFonts w:hint="eastAsia" w:asciiTheme="minorEastAsia" w:hAnsiTheme="minorEastAsia" w:eastAsiaTheme="minorEastAsia"/>
                <w:sz w:val="18"/>
                <w:szCs w:val="18"/>
              </w:rPr>
              <w:t>设备</w:t>
            </w:r>
            <w:r>
              <w:rPr>
                <w:rFonts w:asciiTheme="minorEastAsia" w:hAnsiTheme="minorEastAsia" w:eastAsiaTheme="minorEastAsia"/>
                <w:sz w:val="18"/>
                <w:szCs w:val="18"/>
              </w:rPr>
              <w:t>耐冲击电压额定值</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r>
              <w:rPr>
                <w:rFonts w:hint="eastAsia" w:asciiTheme="minorEastAsia" w:hAnsiTheme="minorEastAsia" w:eastAsiaTheme="minorEastAsia"/>
                <w:sz w:val="18"/>
                <w:szCs w:val="18"/>
              </w:rPr>
              <w:t>并</w:t>
            </w:r>
            <w:r>
              <w:rPr>
                <w:rFonts w:asciiTheme="minorEastAsia" w:hAnsiTheme="minorEastAsia" w:eastAsiaTheme="minorEastAsia"/>
                <w:sz w:val="18"/>
                <w:szCs w:val="18"/>
              </w:rPr>
              <w:t>留有</w:t>
            </w:r>
            <w:r>
              <w:rPr>
                <w:rFonts w:hint="eastAsia" w:asciiTheme="minorEastAsia" w:hAnsiTheme="minorEastAsia" w:eastAsiaTheme="minorEastAsia"/>
                <w:sz w:val="18"/>
                <w:szCs w:val="18"/>
              </w:rPr>
              <w:t>20</w:t>
            </w:r>
            <w:r>
              <w:rPr>
                <w:rFonts w:asciiTheme="minorEastAsia" w:hAnsiTheme="minorEastAsia" w:eastAsiaTheme="minorEastAsia"/>
                <w:sz w:val="18"/>
                <w:szCs w:val="18"/>
              </w:rPr>
              <w:t>%</w:t>
            </w:r>
            <w:r>
              <w:rPr>
                <w:rFonts w:hint="eastAsia" w:asciiTheme="minorEastAsia" w:hAnsiTheme="minorEastAsia" w:eastAsiaTheme="minorEastAsia"/>
                <w:sz w:val="18"/>
                <w:szCs w:val="18"/>
              </w:rPr>
              <w:t>裕量</w:t>
            </w:r>
            <w:r>
              <w:rPr>
                <w:rFonts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4.I</w:t>
            </w:r>
            <w:r>
              <w:rPr>
                <w:rFonts w:hint="eastAsia" w:asciiTheme="minorEastAsia" w:hAnsiTheme="minorEastAsia" w:eastAsiaTheme="minorEastAsia"/>
                <w:sz w:val="18"/>
                <w:szCs w:val="18"/>
                <w:vertAlign w:val="subscript"/>
              </w:rPr>
              <w:t>ie</w:t>
            </w:r>
            <w:r>
              <w:rPr>
                <w:rFonts w:hint="eastAsia" w:asciiTheme="minorEastAsia" w:hAnsiTheme="minorEastAsia" w:eastAsiaTheme="minorEastAsia"/>
                <w:sz w:val="18"/>
                <w:szCs w:val="18"/>
              </w:rPr>
              <w:t>≤</w:t>
            </w:r>
            <w:r>
              <w:rPr>
                <w:rFonts w:asciiTheme="minorEastAsia" w:hAnsiTheme="minorEastAsia" w:eastAsiaTheme="minorEastAsia"/>
                <w:sz w:val="18"/>
                <w:szCs w:val="18"/>
              </w:rPr>
              <w:t>20</w:t>
            </w:r>
            <w:r>
              <w:rPr>
                <w:rFonts w:hint="eastAsia" w:asciiTheme="minorEastAsia" w:hAnsiTheme="minorEastAsia" w:eastAsiaTheme="minorEastAsia"/>
                <w:sz w:val="18"/>
                <w:szCs w:val="18"/>
              </w:rPr>
              <w:t>μA，交流SPD中U</w:t>
            </w:r>
            <w:r>
              <w:rPr>
                <w:rFonts w:hint="eastAsia" w:asciiTheme="minorEastAsia" w:hAnsiTheme="minorEastAsia" w:eastAsiaTheme="minorEastAsia"/>
                <w:sz w:val="18"/>
                <w:szCs w:val="18"/>
                <w:vertAlign w:val="subscript"/>
              </w:rPr>
              <w:t>1mA</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≥1.5, 直流SPD中U</w:t>
            </w:r>
            <w:r>
              <w:rPr>
                <w:rFonts w:hint="eastAsia" w:asciiTheme="minorEastAsia" w:hAnsiTheme="minorEastAsia" w:eastAsiaTheme="minorEastAsia"/>
                <w:sz w:val="18"/>
                <w:szCs w:val="18"/>
                <w:vertAlign w:val="subscript"/>
              </w:rPr>
              <w:t>1mA</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≥1.</w:t>
            </w:r>
            <w:r>
              <w:rPr>
                <w:rFonts w:asciiTheme="minorEastAsia" w:hAnsiTheme="minorEastAsia" w:eastAsiaTheme="minorEastAsia"/>
                <w:sz w:val="18"/>
                <w:szCs w:val="18"/>
              </w:rPr>
              <w:t>1</w:t>
            </w:r>
            <w:r>
              <w:rPr>
                <w:rFonts w:hint="eastAsia" w:asciiTheme="minorEastAsia" w:hAnsiTheme="minorEastAsia" w:eastAsiaTheme="minorEastAsia"/>
                <w:sz w:val="18"/>
                <w:szCs w:val="18"/>
              </w:rPr>
              <w:t>5；</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5.连线</w:t>
            </w:r>
            <w:r>
              <w:rPr>
                <w:rFonts w:asciiTheme="minorEastAsia" w:hAnsiTheme="minorEastAsia" w:eastAsiaTheme="minorEastAsia"/>
                <w:sz w:val="18"/>
                <w:szCs w:val="18"/>
              </w:rPr>
              <w:t>两端长度之和不大于</w:t>
            </w:r>
            <w:r>
              <w:rPr>
                <w:rFonts w:hint="eastAsia" w:asciiTheme="minorEastAsia" w:hAnsiTheme="minorEastAsia" w:eastAsiaTheme="minorEastAsia"/>
                <w:sz w:val="18"/>
                <w:szCs w:val="18"/>
              </w:rPr>
              <w:t>0.5</w:t>
            </w:r>
            <w:r>
              <w:rPr>
                <w:rFonts w:asciiTheme="minorEastAsia" w:hAnsiTheme="minorEastAsia" w:eastAsiaTheme="minorEastAsia"/>
                <w:sz w:val="18"/>
                <w:szCs w:val="18"/>
              </w:rPr>
              <w:t>m</w:t>
            </w:r>
            <w:r>
              <w:rPr>
                <w:rFonts w:hint="eastAsia"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6.连线材料规格要求：Ⅰ级试验产品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≥6</w:t>
            </w:r>
            <w:r>
              <w:rPr>
                <w:rFonts w:asciiTheme="minorEastAsia" w:hAnsiTheme="minorEastAsia" w:eastAsiaTheme="minorEastAsia"/>
                <w:sz w:val="18"/>
                <w:szCs w:val="18"/>
              </w:rPr>
              <w:t xml:space="preserve"> mm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 xml:space="preserve">，Ⅱ级试验产品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≥2.5</w:t>
            </w:r>
            <w:r>
              <w:rPr>
                <w:rFonts w:asciiTheme="minorEastAsia" w:hAnsiTheme="minorEastAsia" w:eastAsiaTheme="minorEastAsia"/>
                <w:sz w:val="18"/>
                <w:szCs w:val="18"/>
              </w:rPr>
              <w:t>mm</w:t>
            </w:r>
            <w:r>
              <w:rPr>
                <w:rFonts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 xml:space="preserve">，Ⅲ级试验产品 </w:t>
            </w:r>
            <w:r>
              <w:rPr>
                <w:rFonts w:asciiTheme="minorEastAsia" w:hAnsiTheme="minorEastAsia" w:eastAsiaTheme="minorEastAsia"/>
                <w:sz w:val="18"/>
                <w:szCs w:val="18"/>
              </w:rPr>
              <w:t>铜</w:t>
            </w:r>
            <w:r>
              <w:rPr>
                <w:rFonts w:hint="eastAsia" w:asciiTheme="minorEastAsia" w:hAnsiTheme="minorEastAsia" w:eastAsiaTheme="minorEastAsia"/>
                <w:sz w:val="18"/>
                <w:szCs w:val="18"/>
              </w:rPr>
              <w:t>≥1.5</w:t>
            </w:r>
            <w:r>
              <w:rPr>
                <w:rFonts w:asciiTheme="minorEastAsia" w:hAnsiTheme="minorEastAsia" w:eastAsiaTheme="minorEastAsia"/>
                <w:sz w:val="18"/>
                <w:szCs w:val="18"/>
              </w:rPr>
              <w:t>mm</w:t>
            </w:r>
            <w:r>
              <w:rPr>
                <w:rFonts w:asciiTheme="minorEastAsia" w:hAnsiTheme="minorEastAsia" w:eastAsiaTheme="minorEastAsia"/>
                <w:sz w:val="18"/>
                <w:szCs w:val="18"/>
                <w:vertAlign w:val="superscript"/>
              </w:rPr>
              <w:t>2</w:t>
            </w:r>
          </w:p>
          <w:p>
            <w:pPr>
              <w:rPr>
                <w:rFonts w:ascii="Times New Roman" w:hAnsi="Times New Roman"/>
                <w:sz w:val="18"/>
                <w:szCs w:val="18"/>
              </w:rPr>
            </w:pPr>
            <w:r>
              <w:rPr>
                <w:rFonts w:hint="eastAsia" w:asciiTheme="minorEastAsia" w:hAnsiTheme="minorEastAsia" w:eastAsiaTheme="minorEastAsia"/>
                <w:sz w:val="18"/>
                <w:szCs w:val="18"/>
              </w:rPr>
              <w:t>7.连接导线</w:t>
            </w:r>
            <w:r>
              <w:rPr>
                <w:rFonts w:asciiTheme="minorEastAsia" w:hAnsiTheme="minorEastAsia" w:eastAsiaTheme="minorEastAsia"/>
                <w:sz w:val="18"/>
                <w:szCs w:val="18"/>
              </w:rPr>
              <w:t>的过渡电阻</w:t>
            </w:r>
            <w:r>
              <w:rPr>
                <w:rFonts w:hint="eastAsia" w:asciiTheme="minorEastAsia" w:hAnsiTheme="minorEastAsia" w:eastAsiaTheme="minorEastAsia"/>
                <w:sz w:val="18"/>
                <w:szCs w:val="18"/>
              </w:rPr>
              <w:t>≤0.2Ω；</w:t>
            </w:r>
          </w:p>
          <w:p>
            <w:pPr>
              <w:rPr>
                <w:rFonts w:ascii="Times New Roman" w:hAnsi="Times New Roman"/>
                <w:sz w:val="18"/>
                <w:szCs w:val="18"/>
              </w:rPr>
            </w:pPr>
            <w:r>
              <w:rPr>
                <w:rFonts w:hint="eastAsia" w:asciiTheme="minorEastAsia" w:hAnsiTheme="minorEastAsia" w:eastAsiaTheme="minorEastAsia"/>
                <w:sz w:val="18"/>
                <w:szCs w:val="18"/>
              </w:rPr>
              <w:t>8.过电流保护：SPD前端安装空气开关、熔断器等过电流保护器或在前端集成SCB。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18" w:type="dxa"/>
            <w:tcMar>
              <w:left w:w="57" w:type="dxa"/>
              <w:right w:w="57" w:type="dxa"/>
            </w:tcMar>
            <w:vAlign w:val="center"/>
          </w:tcPr>
          <w:p>
            <w:pPr>
              <w:spacing w:line="260" w:lineRule="exact"/>
              <w:jc w:val="center"/>
              <w:rPr>
                <w:rFonts w:ascii="Times New Roman" w:hAnsi="Times New Roman"/>
              </w:rPr>
            </w:pPr>
            <w:r>
              <w:rPr>
                <w:rFonts w:ascii="Times New Roman" w:hAnsi="Times New Roman"/>
              </w:rPr>
              <w:t>单项评定</w:t>
            </w:r>
          </w:p>
        </w:tc>
        <w:tc>
          <w:tcPr>
            <w:tcW w:w="8121" w:type="dxa"/>
            <w:gridSpan w:val="7"/>
            <w:tcMar>
              <w:left w:w="57" w:type="dxa"/>
              <w:right w:w="57" w:type="dxa"/>
            </w:tcMar>
            <w:vAlign w:val="center"/>
          </w:tcPr>
          <w:p>
            <w:pPr>
              <w:jc w:val="center"/>
              <w:rPr>
                <w:rFonts w:ascii="Times New Roman" w:hAnsi="Times New Roman"/>
                <w:szCs w:val="24"/>
              </w:rPr>
            </w:pPr>
          </w:p>
        </w:tc>
      </w:tr>
    </w:tbl>
    <w:p/>
    <w:p/>
    <w:p>
      <w:pPr>
        <w:jc w:val="center"/>
      </w:pPr>
      <w:r>
        <w:rPr>
          <w:rFonts w:hint="eastAsia"/>
          <w:b/>
          <w:sz w:val="32"/>
        </w:rPr>
        <w:t>易燃易爆场所雷电防护装置检测</w:t>
      </w:r>
      <w:r>
        <w:rPr>
          <w:rFonts w:hint="eastAsia"/>
          <w:b/>
          <w:sz w:val="30"/>
          <w:szCs w:val="30"/>
        </w:rPr>
        <w:t>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160"/>
        <w:gridCol w:w="1160"/>
        <w:gridCol w:w="1160"/>
        <w:gridCol w:w="116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639" w:type="dxa"/>
            <w:gridSpan w:val="8"/>
            <w:vAlign w:val="center"/>
          </w:tcPr>
          <w:p>
            <w:pPr>
              <w:spacing w:line="260" w:lineRule="exact"/>
              <w:jc w:val="center"/>
            </w:pPr>
            <w:r>
              <w:rPr>
                <w:rFonts w:hint="eastAsia"/>
                <w:b/>
                <w:sz w:val="24"/>
                <w:szCs w:val="24"/>
              </w:rPr>
              <w:t>检测项目</w:t>
            </w:r>
            <w:r>
              <w:rPr>
                <w:rFonts w:hint="eastAsia"/>
                <w:b/>
                <w:sz w:val="24"/>
                <w:szCs w:val="24"/>
                <w:lang w:val="en-US" w:eastAsia="zh-CN"/>
              </w:rPr>
              <w:t>7</w:t>
            </w:r>
            <w:bookmarkStart w:id="2" w:name="_GoBack"/>
            <w:bookmarkEnd w:id="2"/>
            <w:r>
              <w:rPr>
                <w:rFonts w:hint="eastAsia"/>
                <w:b/>
                <w:sz w:val="24"/>
                <w:szCs w:val="24"/>
              </w:rPr>
              <w:t>：信号线路SPD</w:t>
            </w:r>
            <w: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编号</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160"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160"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1161"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安装位置</w:t>
            </w:r>
            <w:r>
              <w:rPr>
                <w:rFonts w:asciiTheme="minorEastAsia" w:hAnsiTheme="minorEastAsia" w:eastAsiaTheme="minorEastAsia"/>
                <w:sz w:val="18"/>
                <w:szCs w:val="18"/>
              </w:rPr>
              <w:t>及线路</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产品型号</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U</w:t>
            </w:r>
            <w:r>
              <w:rPr>
                <w:rFonts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标称</w:t>
            </w:r>
            <w:r>
              <w:rPr>
                <w:rFonts w:asciiTheme="minorEastAsia" w:hAnsiTheme="minorEastAsia" w:eastAsiaTheme="minorEastAsia"/>
                <w:sz w:val="18"/>
                <w:szCs w:val="18"/>
              </w:rPr>
              <w:t>值</w:t>
            </w:r>
            <w:r>
              <w:rPr>
                <w:rFonts w:hint="eastAsia" w:asciiTheme="minorEastAsia" w:hAnsiTheme="minorEastAsia" w:eastAsiaTheme="minorEastAsia"/>
                <w:sz w:val="18"/>
                <w:szCs w:val="18"/>
              </w:rPr>
              <w:t>（V）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n</w:t>
            </w:r>
            <w:r>
              <w:rPr>
                <w:rFonts w:hint="eastAsia" w:asciiTheme="minorEastAsia" w:hAnsiTheme="minorEastAsia" w:eastAsiaTheme="minorEastAsia"/>
                <w:sz w:val="18"/>
                <w:szCs w:val="18"/>
              </w:rPr>
              <w:t>/I</w:t>
            </w:r>
            <w:r>
              <w:rPr>
                <w:rFonts w:hint="eastAsia" w:asciiTheme="minorEastAsia" w:hAnsiTheme="minorEastAsia" w:eastAsiaTheme="minorEastAsia"/>
                <w:sz w:val="18"/>
                <w:szCs w:val="18"/>
                <w:vertAlign w:val="subscript"/>
              </w:rPr>
              <w:t>imp</w:t>
            </w:r>
            <w:r>
              <w:rPr>
                <w:rFonts w:hint="eastAsia" w:asciiTheme="minorEastAsia" w:hAnsiTheme="minorEastAsia" w:eastAsiaTheme="minorEastAsia"/>
                <w:sz w:val="18"/>
                <w:szCs w:val="18"/>
              </w:rPr>
              <w:t>（kA）或U</w:t>
            </w:r>
            <w:r>
              <w:rPr>
                <w:rFonts w:hint="eastAsia" w:asciiTheme="minorEastAsia" w:hAnsiTheme="minorEastAsia" w:eastAsiaTheme="minorEastAsia"/>
                <w:sz w:val="18"/>
                <w:szCs w:val="18"/>
                <w:vertAlign w:val="subscript"/>
              </w:rPr>
              <w:t>oc</w:t>
            </w:r>
            <w:r>
              <w:rPr>
                <w:rFonts w:hint="eastAsia" w:asciiTheme="minorEastAsia" w:hAnsiTheme="minorEastAsia" w:eastAsiaTheme="minorEastAsia"/>
                <w:sz w:val="18"/>
                <w:szCs w:val="18"/>
              </w:rPr>
              <w:t>（kV）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U</w:t>
            </w:r>
            <w:r>
              <w:rPr>
                <w:rFonts w:hint="eastAsia"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（kV）</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1" w:type="dxa"/>
            <w:vAlign w:val="center"/>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插入损耗</w:t>
            </w:r>
            <w:r>
              <w:rPr>
                <w:rFonts w:hint="eastAsia" w:asciiTheme="minorEastAsia" w:hAnsiTheme="minorEastAsia" w:eastAsiaTheme="minorEastAsia"/>
                <w:sz w:val="18"/>
                <w:szCs w:val="18"/>
              </w:rPr>
              <w:t>（d</w:t>
            </w:r>
            <w:r>
              <w:rPr>
                <w:rFonts w:hint="eastAsia" w:asciiTheme="minorEastAsia" w:hAnsiTheme="minorEastAsia" w:eastAsiaTheme="minorEastAsia"/>
                <w:sz w:val="18"/>
                <w:szCs w:val="18"/>
                <w:vertAlign w:val="subscript"/>
              </w:rPr>
              <w:t>B</w:t>
            </w:r>
            <w:r>
              <w:rPr>
                <w:rFonts w:hint="eastAsia" w:asciiTheme="minorEastAsia" w:hAnsiTheme="minorEastAsia" w:eastAsiaTheme="minorEastAsia"/>
                <w:sz w:val="18"/>
                <w:szCs w:val="18"/>
              </w:rPr>
              <w:t>）</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51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连线长度（m）</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0" w:type="dxa"/>
            <w:vAlign w:val="center"/>
          </w:tcPr>
          <w:p>
            <w:pPr>
              <w:spacing w:line="260" w:lineRule="exact"/>
              <w:jc w:val="center"/>
              <w:rPr>
                <w:rFonts w:asciiTheme="minorEastAsia" w:hAnsiTheme="minorEastAsia" w:eastAsiaTheme="minorEastAsia"/>
                <w:sz w:val="18"/>
                <w:szCs w:val="18"/>
              </w:rPr>
            </w:pPr>
          </w:p>
        </w:tc>
        <w:tc>
          <w:tcPr>
            <w:tcW w:w="1161" w:type="dxa"/>
            <w:vAlign w:val="center"/>
          </w:tcPr>
          <w:p>
            <w:pPr>
              <w:spacing w:line="260" w:lineRule="exact"/>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51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连线材料规格（mm</w:t>
            </w:r>
            <w:r>
              <w:rPr>
                <w:rFonts w:hint="eastAsia" w:asciiTheme="minorEastAsia" w:hAnsiTheme="minorEastAsia" w:eastAsiaTheme="minorEastAsia"/>
                <w:sz w:val="18"/>
                <w:szCs w:val="18"/>
                <w:vertAlign w:val="superscript"/>
              </w:rPr>
              <w:t>2</w:t>
            </w:r>
            <w:r>
              <w:rPr>
                <w:rFonts w:hint="eastAsia" w:asciiTheme="minorEastAsia" w:hAnsiTheme="minorEastAsia" w:eastAsiaTheme="minorEastAsia"/>
                <w:sz w:val="18"/>
                <w:szCs w:val="18"/>
              </w:rPr>
              <w:t>）</w:t>
            </w:r>
          </w:p>
        </w:tc>
        <w:tc>
          <w:tcPr>
            <w:tcW w:w="1160" w:type="dxa"/>
            <w:vAlign w:val="center"/>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1" w:type="dxa"/>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过渡电阻 （Ω）</w:t>
            </w:r>
          </w:p>
        </w:tc>
        <w:tc>
          <w:tcPr>
            <w:tcW w:w="1160" w:type="dxa"/>
            <w:vAlign w:val="center"/>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0" w:type="dxa"/>
          </w:tcPr>
          <w:p>
            <w:pPr>
              <w:jc w:val="center"/>
              <w:rPr>
                <w:rFonts w:asciiTheme="minorEastAsia" w:hAnsiTheme="minorEastAsia" w:eastAsiaTheme="minorEastAsia"/>
                <w:sz w:val="18"/>
                <w:szCs w:val="18"/>
              </w:rPr>
            </w:pPr>
          </w:p>
        </w:tc>
        <w:tc>
          <w:tcPr>
            <w:tcW w:w="1161" w:type="dxa"/>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518" w:type="dxa"/>
            <w:vAlign w:val="center"/>
          </w:tcPr>
          <w:p>
            <w:pPr>
              <w:spacing w:line="260" w:lineRule="exact"/>
              <w:jc w:val="center"/>
              <w:rPr>
                <w:rFonts w:asciiTheme="minorEastAsia" w:hAnsiTheme="minorEastAsia" w:eastAsiaTheme="minorEastAsia"/>
                <w:sz w:val="18"/>
                <w:szCs w:val="18"/>
              </w:rPr>
            </w:pPr>
            <w:r>
              <w:rPr>
                <w:rFonts w:asciiTheme="minorEastAsia" w:hAnsiTheme="minorEastAsia" w:eastAsiaTheme="minorEastAsia"/>
                <w:sz w:val="18"/>
                <w:szCs w:val="18"/>
              </w:rPr>
              <w:t>绝缘电阻</w:t>
            </w:r>
            <w:r>
              <w:rPr>
                <w:rFonts w:hint="eastAsia" w:asciiTheme="minorEastAsia" w:hAnsiTheme="minorEastAsia" w:eastAsiaTheme="minorEastAsia"/>
                <w:sz w:val="18"/>
                <w:szCs w:val="18"/>
              </w:rPr>
              <w:t>（MΩ）</w:t>
            </w: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0" w:type="dxa"/>
            <w:vAlign w:val="center"/>
          </w:tcPr>
          <w:p>
            <w:pPr>
              <w:jc w:val="center"/>
              <w:rPr>
                <w:rFonts w:asciiTheme="minorEastAsia" w:hAnsiTheme="minorEastAsia" w:eastAsiaTheme="minorEastAsia"/>
                <w:sz w:val="18"/>
                <w:szCs w:val="18"/>
              </w:rPr>
            </w:pPr>
          </w:p>
        </w:tc>
        <w:tc>
          <w:tcPr>
            <w:tcW w:w="1161" w:type="dxa"/>
            <w:vAlign w:val="center"/>
          </w:tcPr>
          <w:p>
            <w:pPr>
              <w:jc w:val="center"/>
              <w:rPr>
                <w:rFonts w:asciiTheme="minorEastAsia" w:hAnsiTheme="minorEastAsia" w:eastAsia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8" w:hRule="exact"/>
          <w:jc w:val="center"/>
        </w:trPr>
        <w:tc>
          <w:tcPr>
            <w:tcW w:w="1518" w:type="dxa"/>
            <w:vAlign w:val="center"/>
          </w:tcPr>
          <w:p>
            <w:pPr>
              <w:spacing w:line="400" w:lineRule="exact"/>
              <w:jc w:val="center"/>
              <w:rPr>
                <w:rFonts w:asciiTheme="minorEastAsia" w:hAnsiTheme="minorEastAsia" w:eastAsiaTheme="minorEastAsia"/>
                <w:sz w:val="18"/>
                <w:szCs w:val="18"/>
              </w:rPr>
            </w:pPr>
            <w:r>
              <w:rPr>
                <w:rFonts w:hint="eastAsia" w:ascii="Times New Roman" w:hAnsi="Times New Roman"/>
                <w:sz w:val="18"/>
                <w:szCs w:val="18"/>
              </w:rPr>
              <w:t>标准/要点</w:t>
            </w:r>
          </w:p>
        </w:tc>
        <w:tc>
          <w:tcPr>
            <w:tcW w:w="8121" w:type="dxa"/>
            <w:gridSpan w:val="7"/>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1.U</w:t>
            </w:r>
            <w:r>
              <w:rPr>
                <w:rFonts w:asciiTheme="minorEastAsia" w:hAnsiTheme="minorEastAsia" w:eastAsiaTheme="minorEastAsia"/>
                <w:sz w:val="18"/>
                <w:szCs w:val="18"/>
                <w:vertAlign w:val="subscript"/>
              </w:rPr>
              <w:t>c</w:t>
            </w:r>
            <w:r>
              <w:rPr>
                <w:rFonts w:hint="eastAsia" w:asciiTheme="minorEastAsia" w:hAnsiTheme="minorEastAsia" w:eastAsiaTheme="minorEastAsia"/>
                <w:sz w:val="18"/>
                <w:szCs w:val="18"/>
              </w:rPr>
              <w:t>取值符合GB</w:t>
            </w:r>
            <w:r>
              <w:rPr>
                <w:rFonts w:asciiTheme="minorEastAsia" w:hAnsiTheme="minorEastAsia" w:eastAsiaTheme="minorEastAsia"/>
                <w:sz w:val="18"/>
                <w:szCs w:val="18"/>
              </w:rPr>
              <w:t>21431</w:t>
            </w:r>
            <w:r>
              <w:rPr>
                <w:rFonts w:hint="eastAsia" w:asciiTheme="minorEastAsia" w:hAnsiTheme="minorEastAsia" w:eastAsiaTheme="minorEastAsia"/>
                <w:sz w:val="18"/>
                <w:szCs w:val="18"/>
              </w:rPr>
              <w:t>-201</w:t>
            </w:r>
            <w:r>
              <w:rPr>
                <w:rFonts w:asciiTheme="minorEastAsia" w:hAnsiTheme="minorEastAsia" w:eastAsiaTheme="minorEastAsia"/>
                <w:sz w:val="18"/>
                <w:szCs w:val="18"/>
              </w:rPr>
              <w:t>5</w:t>
            </w:r>
            <w:r>
              <w:rPr>
                <w:rFonts w:hint="eastAsia" w:asciiTheme="minorEastAsia" w:hAnsiTheme="minorEastAsia" w:eastAsiaTheme="minorEastAsia"/>
                <w:sz w:val="18"/>
                <w:szCs w:val="18"/>
              </w:rPr>
              <w:t>表6，</w:t>
            </w:r>
            <w:r>
              <w:rPr>
                <w:rFonts w:asciiTheme="minorEastAsia" w:hAnsiTheme="minorEastAsia" w:eastAsiaTheme="minorEastAsia"/>
                <w:sz w:val="18"/>
                <w:szCs w:val="18"/>
              </w:rPr>
              <w:t>应大于线路上</w:t>
            </w:r>
            <w:r>
              <w:rPr>
                <w:rFonts w:hint="eastAsia" w:asciiTheme="minorEastAsia" w:hAnsiTheme="minorEastAsia" w:eastAsiaTheme="minorEastAsia"/>
                <w:sz w:val="18"/>
                <w:szCs w:val="18"/>
              </w:rPr>
              <w:t>的</w:t>
            </w:r>
            <w:r>
              <w:rPr>
                <w:rFonts w:asciiTheme="minorEastAsia" w:hAnsiTheme="minorEastAsia" w:eastAsiaTheme="minorEastAsia"/>
                <w:sz w:val="18"/>
                <w:szCs w:val="18"/>
              </w:rPr>
              <w:t>最大工作电压</w:t>
            </w:r>
            <w:r>
              <w:rPr>
                <w:rFonts w:hint="eastAsia" w:asciiTheme="minorEastAsia" w:hAnsiTheme="minorEastAsia" w:eastAsiaTheme="minorEastAsia"/>
                <w:sz w:val="18"/>
                <w:szCs w:val="18"/>
              </w:rPr>
              <w:t>1.2倍；</w:t>
            </w:r>
          </w:p>
          <w:p>
            <w:pPr>
              <w:spacing w:line="2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2.在</w:t>
            </w:r>
            <w:r>
              <w:rPr>
                <w:rFonts w:asciiTheme="minorEastAsia" w:hAnsiTheme="minorEastAsia" w:eastAsiaTheme="minorEastAsia"/>
                <w:sz w:val="18"/>
                <w:szCs w:val="18"/>
              </w:rPr>
              <w:t>LPZ0A</w:t>
            </w:r>
            <w:r>
              <w:rPr>
                <w:rFonts w:hint="eastAsia" w:asciiTheme="minorEastAsia" w:hAnsiTheme="minorEastAsia" w:eastAsiaTheme="minorEastAsia"/>
                <w:sz w:val="18"/>
                <w:szCs w:val="18"/>
              </w:rPr>
              <w:t>区或</w:t>
            </w:r>
            <w:r>
              <w:rPr>
                <w:rFonts w:asciiTheme="minorEastAsia" w:hAnsiTheme="minorEastAsia" w:eastAsiaTheme="minorEastAsia"/>
                <w:sz w:val="18"/>
                <w:szCs w:val="18"/>
              </w:rPr>
              <w:t>LPZ0B</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LPZ1</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Iimp</w:t>
            </w:r>
            <w:r>
              <w:rPr>
                <w:rFonts w:hint="eastAsia" w:asciiTheme="minorEastAsia" w:hAnsiTheme="minorEastAsia" w:eastAsiaTheme="minorEastAsia"/>
                <w:sz w:val="18"/>
                <w:szCs w:val="18"/>
              </w:rPr>
              <w:t>值为</w:t>
            </w:r>
            <w:r>
              <w:rPr>
                <w:rFonts w:asciiTheme="minorEastAsia" w:hAnsiTheme="minorEastAsia" w:eastAsiaTheme="minorEastAsia"/>
                <w:sz w:val="18"/>
                <w:szCs w:val="18"/>
              </w:rPr>
              <w:t>0.5kA</w:t>
            </w:r>
            <w:r>
              <w:rPr>
                <w:rFonts w:hint="eastAsia" w:asciiTheme="minorEastAsia" w:hAnsiTheme="minorEastAsia" w:eastAsiaTheme="minorEastAsia"/>
                <w:sz w:val="18"/>
                <w:szCs w:val="18"/>
              </w:rPr>
              <w:t>～</w:t>
            </w:r>
            <w:r>
              <w:rPr>
                <w:rFonts w:asciiTheme="minorEastAsia" w:hAnsiTheme="minorEastAsia" w:eastAsiaTheme="minorEastAsia"/>
                <w:sz w:val="18"/>
                <w:szCs w:val="18"/>
              </w:rPr>
              <w:t>2.5kA(10/350</w:t>
            </w:r>
            <w:r>
              <w:rPr>
                <w:rFonts w:hint="eastAsia" w:asciiTheme="minorEastAsia" w:hAnsiTheme="minorEastAsia" w:eastAsiaTheme="minorEastAsia"/>
                <w:sz w:val="18"/>
                <w:szCs w:val="18"/>
              </w:rPr>
              <w:t>μs或</w:t>
            </w:r>
            <w:r>
              <w:rPr>
                <w:rFonts w:asciiTheme="minorEastAsia" w:hAnsiTheme="minorEastAsia" w:eastAsiaTheme="minorEastAsia"/>
                <w:sz w:val="18"/>
                <w:szCs w:val="18"/>
              </w:rPr>
              <w:t>10/250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4kV (10/700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；在</w:t>
            </w:r>
            <w:r>
              <w:rPr>
                <w:rFonts w:asciiTheme="minorEastAsia" w:hAnsiTheme="minorEastAsia" w:eastAsiaTheme="minorEastAsia"/>
                <w:sz w:val="18"/>
                <w:szCs w:val="18"/>
              </w:rPr>
              <w:t>LPZ1</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LPZ2</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Uoc</w:t>
            </w:r>
            <w:r>
              <w:rPr>
                <w:rFonts w:hint="eastAsia" w:asciiTheme="minorEastAsia" w:hAnsiTheme="minorEastAsia" w:eastAsiaTheme="minorEastAsia"/>
                <w:sz w:val="18"/>
                <w:szCs w:val="18"/>
              </w:rPr>
              <w:t>值为</w:t>
            </w:r>
            <w:r>
              <w:rPr>
                <w:rFonts w:asciiTheme="minorEastAsia" w:hAnsiTheme="minorEastAsia" w:eastAsiaTheme="minorEastAsia"/>
                <w:sz w:val="18"/>
                <w:szCs w:val="18"/>
              </w:rPr>
              <w:t>0.5kV</w:t>
            </w:r>
            <w:r>
              <w:rPr>
                <w:rFonts w:hint="eastAsia" w:asciiTheme="minorEastAsia" w:hAnsiTheme="minorEastAsia" w:eastAsiaTheme="minorEastAsia"/>
                <w:sz w:val="18"/>
                <w:szCs w:val="18"/>
              </w:rPr>
              <w:t>～</w:t>
            </w:r>
            <w:r>
              <w:rPr>
                <w:rFonts w:asciiTheme="minorEastAsia" w:hAnsiTheme="minorEastAsia" w:eastAsiaTheme="minorEastAsia"/>
                <w:sz w:val="18"/>
                <w:szCs w:val="18"/>
              </w:rPr>
              <w:t>10kV(1.2/50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0.25kA</w:t>
            </w:r>
            <w:r>
              <w:rPr>
                <w:rFonts w:hint="eastAsia" w:asciiTheme="minorEastAsia" w:hAnsiTheme="minorEastAsia" w:eastAsiaTheme="minorEastAsia"/>
                <w:sz w:val="18"/>
                <w:szCs w:val="18"/>
              </w:rPr>
              <w:t>～</w:t>
            </w:r>
            <w:r>
              <w:rPr>
                <w:rFonts w:asciiTheme="minorEastAsia" w:hAnsiTheme="minorEastAsia" w:eastAsiaTheme="minorEastAsia"/>
                <w:sz w:val="18"/>
                <w:szCs w:val="18"/>
              </w:rPr>
              <w:t>5kA(8/20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；在</w:t>
            </w:r>
            <w:r>
              <w:rPr>
                <w:rFonts w:asciiTheme="minorEastAsia" w:hAnsiTheme="minorEastAsia" w:eastAsiaTheme="minorEastAsia"/>
                <w:sz w:val="18"/>
                <w:szCs w:val="18"/>
              </w:rPr>
              <w:t>LPZ2</w:t>
            </w:r>
            <w:r>
              <w:rPr>
                <w:rFonts w:hint="eastAsia" w:asciiTheme="minorEastAsia" w:hAnsiTheme="minorEastAsia" w:eastAsiaTheme="minorEastAsia"/>
                <w:sz w:val="18"/>
                <w:szCs w:val="18"/>
              </w:rPr>
              <w:t>区与</w:t>
            </w:r>
            <w:r>
              <w:rPr>
                <w:rFonts w:asciiTheme="minorEastAsia" w:hAnsiTheme="minorEastAsia" w:eastAsiaTheme="minorEastAsia"/>
                <w:sz w:val="18"/>
                <w:szCs w:val="18"/>
              </w:rPr>
              <w:t>LPZ3</w:t>
            </w:r>
            <w:r>
              <w:rPr>
                <w:rFonts w:hint="eastAsia" w:asciiTheme="minorEastAsia" w:hAnsiTheme="minorEastAsia" w:eastAsiaTheme="minorEastAsia"/>
                <w:sz w:val="18"/>
                <w:szCs w:val="18"/>
              </w:rPr>
              <w:t>区交界处应选用</w:t>
            </w:r>
            <w:r>
              <w:rPr>
                <w:rFonts w:asciiTheme="minorEastAsia" w:hAnsiTheme="minorEastAsia" w:eastAsiaTheme="minorEastAsia"/>
                <w:sz w:val="18"/>
                <w:szCs w:val="18"/>
              </w:rPr>
              <w:t>0.5kV</w:t>
            </w:r>
            <w:r>
              <w:rPr>
                <w:rFonts w:hint="eastAsia" w:asciiTheme="minorEastAsia" w:hAnsiTheme="minorEastAsia" w:eastAsiaTheme="minorEastAsia"/>
                <w:sz w:val="18"/>
                <w:szCs w:val="18"/>
              </w:rPr>
              <w:t>～</w:t>
            </w:r>
            <w:r>
              <w:rPr>
                <w:rFonts w:asciiTheme="minorEastAsia" w:hAnsiTheme="minorEastAsia" w:eastAsiaTheme="minorEastAsia"/>
                <w:sz w:val="18"/>
                <w:szCs w:val="18"/>
              </w:rPr>
              <w:t>1kV</w:t>
            </w:r>
            <w:r>
              <w:rPr>
                <w:rFonts w:hint="eastAsia" w:asciiTheme="minorEastAsia" w:hAnsiTheme="minorEastAsia" w:eastAsiaTheme="minorEastAsia"/>
                <w:sz w:val="18"/>
                <w:szCs w:val="18"/>
              </w:rPr>
              <w:t>（</w:t>
            </w:r>
            <w:r>
              <w:rPr>
                <w:rFonts w:asciiTheme="minorEastAsia" w:hAnsiTheme="minorEastAsia" w:eastAsiaTheme="minorEastAsia"/>
                <w:sz w:val="18"/>
                <w:szCs w:val="18"/>
              </w:rPr>
              <w:t>1.2/50</w:t>
            </w:r>
            <w:r>
              <w:rPr>
                <w:rFonts w:hint="eastAsia" w:asciiTheme="minorEastAsia" w:hAnsiTheme="minorEastAsia" w:eastAsiaTheme="minorEastAsia"/>
                <w:sz w:val="18"/>
                <w:szCs w:val="18"/>
              </w:rPr>
              <w:t>μs）的</w:t>
            </w:r>
            <w:r>
              <w:rPr>
                <w:rFonts w:asciiTheme="minorEastAsia" w:hAnsiTheme="minorEastAsia" w:eastAsiaTheme="minorEastAsia"/>
                <w:sz w:val="18"/>
                <w:szCs w:val="18"/>
              </w:rPr>
              <w:t>SPD</w:t>
            </w:r>
            <w:r>
              <w:rPr>
                <w:rFonts w:hint="eastAsia" w:asciiTheme="minorEastAsia" w:hAnsiTheme="minorEastAsia" w:eastAsiaTheme="minorEastAsia"/>
                <w:sz w:val="18"/>
                <w:szCs w:val="18"/>
              </w:rPr>
              <w:t>或</w:t>
            </w:r>
            <w:r>
              <w:rPr>
                <w:rFonts w:asciiTheme="minorEastAsia" w:hAnsiTheme="minorEastAsia" w:eastAsiaTheme="minorEastAsia"/>
                <w:sz w:val="18"/>
                <w:szCs w:val="18"/>
              </w:rPr>
              <w:t>0.25kA</w:t>
            </w:r>
            <w:r>
              <w:rPr>
                <w:rFonts w:hint="eastAsia" w:asciiTheme="minorEastAsia" w:hAnsiTheme="minorEastAsia" w:eastAsiaTheme="minorEastAsia"/>
                <w:sz w:val="18"/>
                <w:szCs w:val="18"/>
              </w:rPr>
              <w:t>～</w:t>
            </w:r>
            <w:r>
              <w:rPr>
                <w:rFonts w:asciiTheme="minorEastAsia" w:hAnsiTheme="minorEastAsia" w:eastAsiaTheme="minorEastAsia"/>
                <w:sz w:val="18"/>
                <w:szCs w:val="18"/>
              </w:rPr>
              <w:t>0.5kA(8/20</w:t>
            </w:r>
            <w:r>
              <w:rPr>
                <w:rFonts w:hint="eastAsia" w:asciiTheme="minorEastAsia" w:hAnsiTheme="minorEastAsia" w:eastAsiaTheme="minorEastAsia"/>
                <w:sz w:val="18"/>
                <w:szCs w:val="18"/>
              </w:rPr>
              <w:t>μs</w:t>
            </w:r>
            <w:r>
              <w:rPr>
                <w:rFonts w:asciiTheme="minorEastAsia" w:hAnsiTheme="minorEastAsia" w:eastAsiaTheme="minorEastAsia"/>
                <w:sz w:val="18"/>
                <w:szCs w:val="18"/>
              </w:rPr>
              <w:t>)</w:t>
            </w:r>
            <w:r>
              <w:rPr>
                <w:rFonts w:hint="eastAsia" w:asciiTheme="minorEastAsia" w:hAnsiTheme="minorEastAsia" w:eastAsiaTheme="minorEastAsia"/>
                <w:sz w:val="18"/>
                <w:szCs w:val="18"/>
              </w:rPr>
              <w:t>的</w:t>
            </w:r>
            <w:r>
              <w:rPr>
                <w:rFonts w:asciiTheme="minorEastAsia" w:hAnsiTheme="minorEastAsia" w:eastAsiaTheme="minorEastAsia"/>
                <w:sz w:val="18"/>
                <w:szCs w:val="18"/>
              </w:rPr>
              <w:t>SPD</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3.U</w:t>
            </w:r>
            <w:r>
              <w:rPr>
                <w:rFonts w:asciiTheme="minorEastAsia" w:hAnsiTheme="minorEastAsia" w:eastAsiaTheme="minorEastAsia"/>
                <w:sz w:val="18"/>
                <w:szCs w:val="18"/>
                <w:vertAlign w:val="subscript"/>
              </w:rPr>
              <w:t>p</w:t>
            </w:r>
            <w:r>
              <w:rPr>
                <w:rFonts w:hint="eastAsia" w:asciiTheme="minorEastAsia" w:hAnsiTheme="minorEastAsia" w:eastAsiaTheme="minorEastAsia"/>
                <w:sz w:val="18"/>
                <w:szCs w:val="18"/>
              </w:rPr>
              <w:t>＜U</w:t>
            </w:r>
            <w:r>
              <w:rPr>
                <w:rFonts w:hint="eastAsia" w:asciiTheme="minorEastAsia" w:hAnsiTheme="minorEastAsia" w:eastAsiaTheme="minorEastAsia"/>
                <w:sz w:val="18"/>
                <w:szCs w:val="18"/>
                <w:vertAlign w:val="subscript"/>
              </w:rPr>
              <w:t>W</w:t>
            </w:r>
            <w:r>
              <w:rPr>
                <w:rFonts w:asciiTheme="minorEastAsia" w:hAnsiTheme="minorEastAsia" w:eastAsiaTheme="minorEastAsia"/>
                <w:sz w:val="18"/>
                <w:szCs w:val="18"/>
              </w:rPr>
              <w:t>(</w:t>
            </w:r>
            <w:r>
              <w:rPr>
                <w:rFonts w:hint="eastAsia" w:asciiTheme="minorEastAsia" w:hAnsiTheme="minorEastAsia" w:eastAsiaTheme="minorEastAsia"/>
                <w:sz w:val="18"/>
                <w:szCs w:val="18"/>
              </w:rPr>
              <w:t>设备</w:t>
            </w:r>
            <w:r>
              <w:rPr>
                <w:rFonts w:asciiTheme="minorEastAsia" w:hAnsiTheme="minorEastAsia" w:eastAsiaTheme="minorEastAsia"/>
                <w:sz w:val="18"/>
                <w:szCs w:val="18"/>
              </w:rPr>
              <w:t>耐冲击电压额定值</w:t>
            </w:r>
            <w:r>
              <w:rPr>
                <w:rFonts w:hint="eastAsia" w:asciiTheme="minorEastAsia" w:hAnsiTheme="minorEastAsia" w:eastAsiaTheme="minorEastAsia"/>
                <w:sz w:val="18"/>
                <w:szCs w:val="18"/>
              </w:rPr>
              <w:t>)</w:t>
            </w:r>
            <w:r>
              <w:rPr>
                <w:rFonts w:asciiTheme="minorEastAsia" w:hAnsiTheme="minorEastAsia" w:eastAsiaTheme="minorEastAsia"/>
                <w:sz w:val="18"/>
                <w:szCs w:val="18"/>
              </w:rPr>
              <w:t>；</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4.天馈线路SPD插入损耗≤0.3 dB；</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5.连线</w:t>
            </w:r>
            <w:r>
              <w:rPr>
                <w:rFonts w:asciiTheme="minorEastAsia" w:hAnsiTheme="minorEastAsia" w:eastAsiaTheme="minorEastAsia"/>
                <w:sz w:val="18"/>
                <w:szCs w:val="18"/>
              </w:rPr>
              <w:t>长度</w:t>
            </w:r>
            <w:r>
              <w:rPr>
                <w:rFonts w:hint="eastAsia" w:asciiTheme="minorEastAsia" w:hAnsiTheme="minorEastAsia" w:eastAsiaTheme="minorEastAsia"/>
                <w:sz w:val="18"/>
                <w:szCs w:val="18"/>
              </w:rPr>
              <w:t>应</w:t>
            </w:r>
            <w:r>
              <w:rPr>
                <w:rFonts w:asciiTheme="minorEastAsia" w:hAnsiTheme="minorEastAsia" w:eastAsiaTheme="minorEastAsia"/>
                <w:sz w:val="18"/>
                <w:szCs w:val="18"/>
              </w:rPr>
              <w:t>不大于</w:t>
            </w:r>
            <w:r>
              <w:rPr>
                <w:rFonts w:hint="eastAsia" w:asciiTheme="minorEastAsia" w:hAnsiTheme="minorEastAsia" w:eastAsiaTheme="minorEastAsia"/>
                <w:sz w:val="18"/>
                <w:szCs w:val="18"/>
              </w:rPr>
              <w:t>0.5</w:t>
            </w:r>
            <w:r>
              <w:rPr>
                <w:rFonts w:asciiTheme="minorEastAsia" w:hAnsiTheme="minorEastAsia" w:eastAsiaTheme="minorEastAsia"/>
                <w:sz w:val="18"/>
                <w:szCs w:val="18"/>
              </w:rPr>
              <w:t>m</w:t>
            </w:r>
            <w:r>
              <w:rPr>
                <w:rFonts w:hint="eastAsia" w:asciiTheme="minorEastAsia" w:hAnsiTheme="minorEastAsia" w:eastAsiaTheme="minorEastAsia"/>
                <w:sz w:val="18"/>
                <w:szCs w:val="18"/>
              </w:rPr>
              <w:t>；</w:t>
            </w:r>
          </w:p>
          <w:p>
            <w:pPr>
              <w:rPr>
                <w:sz w:val="18"/>
                <w:szCs w:val="18"/>
              </w:rPr>
            </w:pPr>
            <w:r>
              <w:rPr>
                <w:rFonts w:hint="eastAsia"/>
                <w:sz w:val="18"/>
                <w:szCs w:val="18"/>
              </w:rPr>
              <w:t>6.连线材料规格：D1类SPD  Cu</w:t>
            </w:r>
            <w:r>
              <w:rPr>
                <w:rFonts w:hint="eastAsia" w:cs="Times New Roman"/>
                <w:sz w:val="18"/>
                <w:szCs w:val="18"/>
              </w:rPr>
              <w:t>≥1.2</w:t>
            </w:r>
            <w:r>
              <w:rPr>
                <w:sz w:val="18"/>
                <w:szCs w:val="18"/>
              </w:rPr>
              <w:t>mm</w:t>
            </w:r>
            <w:r>
              <w:rPr>
                <w:sz w:val="18"/>
                <w:szCs w:val="18"/>
                <w:vertAlign w:val="superscript"/>
              </w:rPr>
              <w:t>2</w:t>
            </w:r>
            <w:r>
              <w:rPr>
                <w:rFonts w:hint="eastAsia"/>
                <w:sz w:val="18"/>
                <w:szCs w:val="18"/>
              </w:rPr>
              <w:t>，其他类SPD，Cu可小于</w:t>
            </w:r>
            <w:r>
              <w:rPr>
                <w:rFonts w:hint="eastAsia" w:cs="Times New Roman"/>
                <w:sz w:val="18"/>
                <w:szCs w:val="18"/>
              </w:rPr>
              <w:t>1.2</w:t>
            </w:r>
            <w:r>
              <w:rPr>
                <w:sz w:val="18"/>
                <w:szCs w:val="18"/>
              </w:rPr>
              <w:t>mm</w:t>
            </w:r>
            <w:r>
              <w:rPr>
                <w:sz w:val="18"/>
                <w:szCs w:val="18"/>
                <w:vertAlign w:val="superscript"/>
              </w:rPr>
              <w:t>2</w:t>
            </w:r>
          </w:p>
          <w:p>
            <w:pPr>
              <w:rPr>
                <w:rFonts w:asciiTheme="minorEastAsia" w:hAnsiTheme="minorEastAsia" w:eastAsiaTheme="minorEastAsia"/>
                <w:sz w:val="18"/>
                <w:szCs w:val="18"/>
              </w:rPr>
            </w:pPr>
            <w:r>
              <w:rPr>
                <w:rFonts w:hint="eastAsia"/>
                <w:sz w:val="18"/>
                <w:szCs w:val="18"/>
              </w:rPr>
              <w:t>7.</w:t>
            </w:r>
            <w:r>
              <w:rPr>
                <w:rFonts w:hint="eastAsia" w:asciiTheme="minorEastAsia" w:hAnsiTheme="minorEastAsia" w:eastAsiaTheme="minorEastAsia"/>
                <w:sz w:val="18"/>
                <w:szCs w:val="18"/>
              </w:rPr>
              <w:t>连接导线</w:t>
            </w:r>
            <w:r>
              <w:rPr>
                <w:rFonts w:asciiTheme="minorEastAsia" w:hAnsiTheme="minorEastAsia" w:eastAsiaTheme="minorEastAsia"/>
                <w:sz w:val="18"/>
                <w:szCs w:val="18"/>
              </w:rPr>
              <w:t>的过渡电阻</w:t>
            </w:r>
            <w:r>
              <w:rPr>
                <w:rFonts w:hint="eastAsia" w:asciiTheme="minorEastAsia" w:hAnsiTheme="minorEastAsia" w:eastAsiaTheme="minorEastAsia"/>
                <w:sz w:val="18"/>
                <w:szCs w:val="18"/>
              </w:rPr>
              <w:t>≤0.2Ω；</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8.绝缘电阻</w:t>
            </w:r>
            <w:r>
              <w:rPr>
                <w:rFonts w:asciiTheme="minorEastAsia" w:hAnsiTheme="minorEastAsia" w:eastAsiaTheme="minorEastAsia"/>
                <w:sz w:val="18"/>
                <w:szCs w:val="18"/>
              </w:rPr>
              <w:t>值</w:t>
            </w:r>
            <w:r>
              <w:rPr>
                <w:rFonts w:hint="eastAsia" w:cs="Times New Roman" w:asciiTheme="minorEastAsia" w:hAnsiTheme="minorEastAsia" w:eastAsiaTheme="minorEastAsia"/>
                <w:sz w:val="18"/>
                <w:szCs w:val="18"/>
              </w:rPr>
              <w:t>≥50</w:t>
            </w:r>
            <w:r>
              <w:rPr>
                <w:rFonts w:hint="eastAsia" w:asciiTheme="minorEastAsia" w:hAnsiTheme="minorEastAsia" w:eastAsiaTheme="minorEastAsia"/>
                <w:sz w:val="18"/>
                <w:szCs w:val="18"/>
              </w:rPr>
              <w:t xml:space="preserve"> MΩ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18" w:type="dxa"/>
            <w:vAlign w:val="center"/>
          </w:tcPr>
          <w:p>
            <w:pPr>
              <w:spacing w:line="400" w:lineRule="exact"/>
              <w:jc w:val="center"/>
              <w:rPr>
                <w:rFonts w:ascii="Times New Roman" w:hAnsi="Times New Roman"/>
              </w:rPr>
            </w:pPr>
            <w:r>
              <w:rPr>
                <w:rFonts w:ascii="Times New Roman" w:hAnsi="Times New Roman"/>
              </w:rPr>
              <w:t>单项评定</w:t>
            </w:r>
          </w:p>
        </w:tc>
        <w:tc>
          <w:tcPr>
            <w:tcW w:w="8121" w:type="dxa"/>
            <w:gridSpan w:val="7"/>
            <w:vAlign w:val="center"/>
          </w:tcPr>
          <w:p>
            <w:pPr>
              <w:spacing w:line="400" w:lineRule="exact"/>
              <w:ind w:firstLine="630" w:firstLineChars="300"/>
            </w:pPr>
          </w:p>
        </w:tc>
      </w:tr>
    </w:tbl>
    <w:p/>
    <w:p>
      <w:pPr>
        <w:jc w:val="center"/>
      </w:pPr>
      <w:r>
        <w:rPr>
          <w:rFonts w:hint="eastAsia"/>
          <w:b/>
          <w:sz w:val="32"/>
        </w:rPr>
        <w:t>易燃易爆场所雷电防护装置检测</w:t>
      </w:r>
      <w:r>
        <w:rPr>
          <w:rFonts w:hint="eastAsia"/>
          <w:b/>
          <w:sz w:val="30"/>
          <w:szCs w:val="30"/>
        </w:rPr>
        <w:t>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3515"/>
        <w:gridCol w:w="1812"/>
        <w:gridCol w:w="1812"/>
        <w:gridCol w:w="18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9489" w:type="dxa"/>
            <w:gridSpan w:val="5"/>
            <w:tcBorders>
              <w:top w:val="single" w:color="auto" w:sz="12" w:space="0"/>
              <w:left w:val="single" w:color="auto" w:sz="12" w:space="0"/>
              <w:bottom w:val="single" w:color="auto" w:sz="12" w:space="0"/>
              <w:right w:val="single" w:color="auto" w:sz="12" w:space="0"/>
            </w:tcBorders>
            <w:vAlign w:val="center"/>
          </w:tcPr>
          <w:p>
            <w:pPr>
              <w:jc w:val="center"/>
            </w:pPr>
            <w:r>
              <w:rPr>
                <w:rFonts w:hint="eastAsia"/>
                <w:b/>
                <w:sz w:val="24"/>
                <w:szCs w:val="24"/>
              </w:rPr>
              <w:t>接地电阻（或过渡电阻）测试表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12" w:space="0"/>
              <w:left w:val="single" w:color="auto" w:sz="12" w:space="0"/>
            </w:tcBorders>
            <w:vAlign w:val="center"/>
          </w:tcPr>
          <w:p>
            <w:pPr>
              <w:jc w:val="center"/>
            </w:pPr>
            <w:r>
              <w:rPr>
                <w:rFonts w:hint="eastAsia"/>
              </w:rPr>
              <w:t>测点编号</w:t>
            </w:r>
          </w:p>
        </w:tc>
        <w:tc>
          <w:tcPr>
            <w:tcW w:w="3460" w:type="dxa"/>
            <w:tcBorders>
              <w:top w:val="single" w:color="auto" w:sz="12" w:space="0"/>
            </w:tcBorders>
            <w:vAlign w:val="center"/>
          </w:tcPr>
          <w:p>
            <w:pPr>
              <w:jc w:val="center"/>
            </w:pPr>
            <w:r>
              <w:rPr>
                <w:rFonts w:hint="eastAsia"/>
              </w:rPr>
              <w:t>对象名称及位置</w:t>
            </w:r>
          </w:p>
        </w:tc>
        <w:tc>
          <w:tcPr>
            <w:tcW w:w="1784" w:type="dxa"/>
            <w:tcBorders>
              <w:top w:val="single" w:color="auto" w:sz="12" w:space="0"/>
            </w:tcBorders>
            <w:vAlign w:val="center"/>
          </w:tcPr>
          <w:p>
            <w:pPr>
              <w:jc w:val="center"/>
            </w:pPr>
            <w:r>
              <w:rPr>
                <w:rFonts w:hint="eastAsia"/>
              </w:rPr>
              <w:t>标准/要点（Ω）</w:t>
            </w:r>
          </w:p>
        </w:tc>
        <w:tc>
          <w:tcPr>
            <w:tcW w:w="1784" w:type="dxa"/>
            <w:tcBorders>
              <w:top w:val="single" w:color="auto" w:sz="12" w:space="0"/>
            </w:tcBorders>
            <w:vAlign w:val="center"/>
          </w:tcPr>
          <w:p>
            <w:pPr>
              <w:jc w:val="center"/>
            </w:pPr>
            <w:r>
              <w:rPr>
                <w:rFonts w:hint="eastAsia"/>
              </w:rPr>
              <w:t>测试值（Ω）</w:t>
            </w:r>
          </w:p>
        </w:tc>
        <w:tc>
          <w:tcPr>
            <w:tcW w:w="1785" w:type="dxa"/>
            <w:tcBorders>
              <w:top w:val="single" w:color="auto" w:sz="12" w:space="0"/>
              <w:right w:val="single" w:color="auto" w:sz="12" w:space="0"/>
            </w:tcBorders>
            <w:vAlign w:val="center"/>
          </w:tcPr>
          <w:p>
            <w:pPr>
              <w:jc w:val="center"/>
            </w:pPr>
            <w:r>
              <w:rPr>
                <w:rFonts w:hint="eastAsia"/>
              </w:rPr>
              <w:t>单项评定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1</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2</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3</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4</w:t>
            </w:r>
          </w:p>
        </w:tc>
        <w:tc>
          <w:tcPr>
            <w:tcW w:w="3460" w:type="dxa"/>
            <w:tcBorders>
              <w:top w:val="single" w:color="auto" w:sz="4" w:space="0"/>
            </w:tcBorders>
            <w:vAlign w:val="center"/>
          </w:tcPr>
          <w:p>
            <w:pPr>
              <w:jc w:val="center"/>
              <w:rPr>
                <w:color w:val="FF0000"/>
                <w:sz w:val="15"/>
                <w:szCs w:val="15"/>
              </w:rPr>
            </w:pPr>
          </w:p>
        </w:tc>
        <w:tc>
          <w:tcPr>
            <w:tcW w:w="1784" w:type="dxa"/>
            <w:vAlign w:val="center"/>
          </w:tcPr>
          <w:p>
            <w:pPr>
              <w:jc w:val="center"/>
              <w:rPr>
                <w:color w:val="FF0000"/>
                <w:sz w:val="15"/>
                <w:szCs w:val="15"/>
              </w:rPr>
            </w:pPr>
          </w:p>
        </w:tc>
        <w:tc>
          <w:tcPr>
            <w:tcW w:w="1784" w:type="dxa"/>
            <w:vAlign w:val="center"/>
          </w:tcPr>
          <w:p>
            <w:pPr>
              <w:jc w:val="center"/>
              <w:rPr>
                <w:color w:val="FF0000"/>
                <w:sz w:val="15"/>
                <w:szCs w:val="15"/>
              </w:rPr>
            </w:pPr>
          </w:p>
        </w:tc>
        <w:tc>
          <w:tcPr>
            <w:tcW w:w="1785" w:type="dxa"/>
            <w:tcBorders>
              <w:right w:val="single" w:color="auto" w:sz="12" w:space="0"/>
            </w:tcBorders>
            <w:vAlign w:val="center"/>
          </w:tcPr>
          <w:p>
            <w:pPr>
              <w:jc w:val="center"/>
              <w:rPr>
                <w:color w:val="FF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tcBorders>
            <w:vAlign w:val="center"/>
          </w:tcPr>
          <w:p>
            <w:pPr>
              <w:jc w:val="center"/>
            </w:pPr>
            <w:r>
              <w:t>5</w:t>
            </w:r>
          </w:p>
        </w:tc>
        <w:tc>
          <w:tcPr>
            <w:tcW w:w="3460" w:type="dxa"/>
            <w:tcBorders>
              <w:top w:val="single" w:color="auto" w:sz="4" w:space="0"/>
            </w:tcBorders>
            <w:vAlign w:val="center"/>
          </w:tcPr>
          <w:p>
            <w:pPr>
              <w:spacing w:line="200" w:lineRule="exact"/>
              <w:jc w:val="center"/>
              <w:rPr>
                <w:color w:val="FF0000"/>
                <w:sz w:val="15"/>
                <w:szCs w:val="15"/>
              </w:rP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t>6</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7</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8</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9</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10</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11</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12</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13</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14</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15</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16</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17</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18</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4" w:space="0"/>
            </w:tcBorders>
            <w:vAlign w:val="center"/>
          </w:tcPr>
          <w:p>
            <w:pPr>
              <w:jc w:val="center"/>
            </w:pPr>
            <w:r>
              <w:rPr>
                <w:rFonts w:hint="eastAsia"/>
              </w:rPr>
              <w:t>19</w:t>
            </w:r>
          </w:p>
        </w:tc>
        <w:tc>
          <w:tcPr>
            <w:tcW w:w="3460" w:type="dxa"/>
            <w:tcBorders>
              <w:top w:val="single" w:color="auto" w:sz="4" w:space="0"/>
              <w:bottom w:val="single" w:color="auto" w:sz="4" w:space="0"/>
            </w:tcBorders>
            <w:vAlign w:val="center"/>
          </w:tcPr>
          <w:p>
            <w:pPr>
              <w:jc w:val="center"/>
            </w:pPr>
          </w:p>
        </w:tc>
        <w:tc>
          <w:tcPr>
            <w:tcW w:w="1784" w:type="dxa"/>
            <w:vAlign w:val="center"/>
          </w:tcPr>
          <w:p>
            <w:pPr>
              <w:jc w:val="center"/>
            </w:pPr>
          </w:p>
        </w:tc>
        <w:tc>
          <w:tcPr>
            <w:tcW w:w="1784" w:type="dxa"/>
            <w:vAlign w:val="center"/>
          </w:tcPr>
          <w:p>
            <w:pPr>
              <w:jc w:val="center"/>
            </w:pPr>
          </w:p>
        </w:tc>
        <w:tc>
          <w:tcPr>
            <w:tcW w:w="1785" w:type="dxa"/>
            <w:tcBorders>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6" w:type="dxa"/>
            <w:tcBorders>
              <w:top w:val="single" w:color="auto" w:sz="4" w:space="0"/>
              <w:left w:val="single" w:color="auto" w:sz="12" w:space="0"/>
              <w:bottom w:val="single" w:color="auto" w:sz="12" w:space="0"/>
            </w:tcBorders>
            <w:vAlign w:val="center"/>
          </w:tcPr>
          <w:p>
            <w:pPr>
              <w:jc w:val="center"/>
            </w:pPr>
            <w:r>
              <w:rPr>
                <w:rFonts w:hint="eastAsia"/>
              </w:rPr>
              <w:t>20</w:t>
            </w:r>
          </w:p>
        </w:tc>
        <w:tc>
          <w:tcPr>
            <w:tcW w:w="3460" w:type="dxa"/>
            <w:tcBorders>
              <w:top w:val="single" w:color="auto" w:sz="4" w:space="0"/>
              <w:bottom w:val="single" w:color="auto" w:sz="12" w:space="0"/>
            </w:tcBorders>
            <w:vAlign w:val="center"/>
          </w:tcPr>
          <w:p>
            <w:pPr>
              <w:jc w:val="center"/>
            </w:pPr>
          </w:p>
        </w:tc>
        <w:tc>
          <w:tcPr>
            <w:tcW w:w="1784" w:type="dxa"/>
            <w:tcBorders>
              <w:bottom w:val="single" w:color="auto" w:sz="12" w:space="0"/>
            </w:tcBorders>
            <w:vAlign w:val="center"/>
          </w:tcPr>
          <w:p>
            <w:pPr>
              <w:jc w:val="center"/>
            </w:pPr>
          </w:p>
        </w:tc>
        <w:tc>
          <w:tcPr>
            <w:tcW w:w="1784" w:type="dxa"/>
            <w:tcBorders>
              <w:bottom w:val="single" w:color="auto" w:sz="12" w:space="0"/>
            </w:tcBorders>
            <w:vAlign w:val="center"/>
          </w:tcPr>
          <w:p>
            <w:pPr>
              <w:jc w:val="center"/>
            </w:pPr>
          </w:p>
        </w:tc>
        <w:tc>
          <w:tcPr>
            <w:tcW w:w="1785" w:type="dxa"/>
            <w:tcBorders>
              <w:bottom w:val="single" w:color="auto" w:sz="12" w:space="0"/>
              <w:right w:val="single" w:color="auto" w:sz="12" w:space="0"/>
            </w:tcBorders>
            <w:vAlign w:val="center"/>
          </w:tcPr>
          <w:p>
            <w:pPr>
              <w:jc w:val="center"/>
            </w:pPr>
          </w:p>
        </w:tc>
      </w:tr>
    </w:tbl>
    <w:p/>
    <w:p>
      <w:pPr>
        <w:jc w:val="center"/>
        <w:rPr>
          <w:b/>
          <w:sz w:val="30"/>
          <w:szCs w:val="30"/>
        </w:rPr>
      </w:pPr>
    </w:p>
    <w:p>
      <w:pPr>
        <w:jc w:val="center"/>
        <w:rPr>
          <w:b/>
          <w:sz w:val="30"/>
          <w:szCs w:val="30"/>
        </w:rPr>
      </w:pPr>
    </w:p>
    <w:p>
      <w:pPr>
        <w:jc w:val="center"/>
        <w:rPr>
          <w:b/>
          <w:sz w:val="30"/>
          <w:szCs w:val="30"/>
        </w:rPr>
      </w:pPr>
    </w:p>
    <w:p>
      <w:pPr>
        <w:jc w:val="center"/>
      </w:pPr>
      <w:r>
        <w:rPr>
          <w:rFonts w:hint="eastAsia"/>
          <w:b/>
          <w:sz w:val="32"/>
        </w:rPr>
        <w:t>易燃易爆场所雷电防护装置检测</w:t>
      </w:r>
      <w:r>
        <w:rPr>
          <w:rFonts w:hint="eastAsia"/>
          <w:b/>
          <w:sz w:val="30"/>
          <w:szCs w:val="30"/>
        </w:rPr>
        <w:t>表</w:t>
      </w:r>
    </w:p>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3" w:hRule="atLeast"/>
          <w:jc w:val="center"/>
        </w:trPr>
        <w:tc>
          <w:tcPr>
            <w:tcW w:w="10080" w:type="dxa"/>
            <w:vAlign w:val="center"/>
          </w:tcPr>
          <w:p>
            <w:pPr>
              <w:jc w:val="center"/>
              <w:rPr>
                <w:b/>
                <w:spacing w:val="40"/>
                <w:sz w:val="24"/>
                <w:szCs w:val="24"/>
              </w:rPr>
            </w:pPr>
            <w:r>
              <w:rPr>
                <w:rFonts w:hint="eastAsia"/>
                <w:b/>
                <w:spacing w:val="40"/>
                <w:sz w:val="24"/>
                <w:szCs w:val="24"/>
              </w:rPr>
              <w:t>接闪器布置及保护范围图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35" w:hRule="atLeast"/>
          <w:jc w:val="center"/>
        </w:trPr>
        <w:tc>
          <w:tcPr>
            <w:tcW w:w="10080" w:type="dxa"/>
            <w:vAlign w:val="center"/>
          </w:tcPr>
          <w:p>
            <w:pPr>
              <w:jc w:val="center"/>
            </w:pPr>
          </w:p>
        </w:tc>
      </w:tr>
    </w:tbl>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234540"/>
      <w:docPartObj>
        <w:docPartGallery w:val="AutoText"/>
      </w:docPartObj>
    </w:sdtPr>
    <w:sdtContent>
      <w:sdt>
        <w:sdtPr>
          <w:id w:val="-1669238322"/>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r>
      <w:rPr>
        <w:rFonts w:hint="eastAsia"/>
      </w:rPr>
      <w:t>报告编号：XXXXXXXXXX雷检字[XXXX]XXXXX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5FC2"/>
    <w:rsid w:val="0001707F"/>
    <w:rsid w:val="00044E17"/>
    <w:rsid w:val="000739BA"/>
    <w:rsid w:val="00083072"/>
    <w:rsid w:val="000B6CE7"/>
    <w:rsid w:val="000C6CE9"/>
    <w:rsid w:val="000D556E"/>
    <w:rsid w:val="000F6B20"/>
    <w:rsid w:val="0012306D"/>
    <w:rsid w:val="00132860"/>
    <w:rsid w:val="001413FB"/>
    <w:rsid w:val="0017352F"/>
    <w:rsid w:val="00183176"/>
    <w:rsid w:val="00190ABD"/>
    <w:rsid w:val="001A3AFE"/>
    <w:rsid w:val="001B4E2A"/>
    <w:rsid w:val="001C7D75"/>
    <w:rsid w:val="00204AD0"/>
    <w:rsid w:val="002074EE"/>
    <w:rsid w:val="00211623"/>
    <w:rsid w:val="00247E3A"/>
    <w:rsid w:val="00267885"/>
    <w:rsid w:val="002954C3"/>
    <w:rsid w:val="002C5FC2"/>
    <w:rsid w:val="00313A45"/>
    <w:rsid w:val="00336616"/>
    <w:rsid w:val="00340414"/>
    <w:rsid w:val="00355156"/>
    <w:rsid w:val="003567D5"/>
    <w:rsid w:val="0036060C"/>
    <w:rsid w:val="003A0ACF"/>
    <w:rsid w:val="003F292F"/>
    <w:rsid w:val="00401202"/>
    <w:rsid w:val="004066FA"/>
    <w:rsid w:val="004164FF"/>
    <w:rsid w:val="0043275B"/>
    <w:rsid w:val="00444C83"/>
    <w:rsid w:val="004C5D85"/>
    <w:rsid w:val="004E140C"/>
    <w:rsid w:val="004E6C7C"/>
    <w:rsid w:val="00542B3C"/>
    <w:rsid w:val="00555347"/>
    <w:rsid w:val="005618B2"/>
    <w:rsid w:val="005772A9"/>
    <w:rsid w:val="0058120A"/>
    <w:rsid w:val="005D38BA"/>
    <w:rsid w:val="005F1EB9"/>
    <w:rsid w:val="00600CE9"/>
    <w:rsid w:val="00606C7B"/>
    <w:rsid w:val="006120E3"/>
    <w:rsid w:val="00627314"/>
    <w:rsid w:val="00642331"/>
    <w:rsid w:val="00642CF0"/>
    <w:rsid w:val="00655C78"/>
    <w:rsid w:val="00664EA9"/>
    <w:rsid w:val="00697F58"/>
    <w:rsid w:val="006C24F2"/>
    <w:rsid w:val="006C5F01"/>
    <w:rsid w:val="006F020D"/>
    <w:rsid w:val="00700DF7"/>
    <w:rsid w:val="007343A7"/>
    <w:rsid w:val="00746517"/>
    <w:rsid w:val="007A3C97"/>
    <w:rsid w:val="007B4DF3"/>
    <w:rsid w:val="007F5378"/>
    <w:rsid w:val="00805726"/>
    <w:rsid w:val="0081232A"/>
    <w:rsid w:val="008525CD"/>
    <w:rsid w:val="00890A0E"/>
    <w:rsid w:val="008960C0"/>
    <w:rsid w:val="008D1803"/>
    <w:rsid w:val="008D3787"/>
    <w:rsid w:val="009015BE"/>
    <w:rsid w:val="00904C9C"/>
    <w:rsid w:val="009714D4"/>
    <w:rsid w:val="00975F54"/>
    <w:rsid w:val="009B3FF1"/>
    <w:rsid w:val="00A0604A"/>
    <w:rsid w:val="00A1784B"/>
    <w:rsid w:val="00A21DCE"/>
    <w:rsid w:val="00A34635"/>
    <w:rsid w:val="00A468DD"/>
    <w:rsid w:val="00A509E3"/>
    <w:rsid w:val="00A55B73"/>
    <w:rsid w:val="00AA4FFF"/>
    <w:rsid w:val="00AA5EA3"/>
    <w:rsid w:val="00AB57BA"/>
    <w:rsid w:val="00AC742A"/>
    <w:rsid w:val="00AD5CB5"/>
    <w:rsid w:val="00AF1476"/>
    <w:rsid w:val="00B162D4"/>
    <w:rsid w:val="00B20FC0"/>
    <w:rsid w:val="00B25F28"/>
    <w:rsid w:val="00B47783"/>
    <w:rsid w:val="00B5509C"/>
    <w:rsid w:val="00B65988"/>
    <w:rsid w:val="00B77C25"/>
    <w:rsid w:val="00B926A7"/>
    <w:rsid w:val="00B94E61"/>
    <w:rsid w:val="00BA2EB7"/>
    <w:rsid w:val="00BA6612"/>
    <w:rsid w:val="00BC0787"/>
    <w:rsid w:val="00BC1BF5"/>
    <w:rsid w:val="00BC425F"/>
    <w:rsid w:val="00BE34A3"/>
    <w:rsid w:val="00C01B32"/>
    <w:rsid w:val="00C055DC"/>
    <w:rsid w:val="00C57AA4"/>
    <w:rsid w:val="00C65AA0"/>
    <w:rsid w:val="00C96C0C"/>
    <w:rsid w:val="00CA55B4"/>
    <w:rsid w:val="00CE5FC5"/>
    <w:rsid w:val="00CF34B2"/>
    <w:rsid w:val="00DB1E51"/>
    <w:rsid w:val="00DC6D45"/>
    <w:rsid w:val="00DD488E"/>
    <w:rsid w:val="00DF1B8F"/>
    <w:rsid w:val="00E36935"/>
    <w:rsid w:val="00E5235E"/>
    <w:rsid w:val="00E57ECE"/>
    <w:rsid w:val="00E72D4E"/>
    <w:rsid w:val="00E85BC5"/>
    <w:rsid w:val="00EB41A2"/>
    <w:rsid w:val="00ED2E04"/>
    <w:rsid w:val="00EE540F"/>
    <w:rsid w:val="00F4726D"/>
    <w:rsid w:val="00F57893"/>
    <w:rsid w:val="00F6174C"/>
    <w:rsid w:val="00F807C5"/>
    <w:rsid w:val="00F8642C"/>
    <w:rsid w:val="00F908D2"/>
    <w:rsid w:val="00FA17A7"/>
    <w:rsid w:val="00FC7689"/>
    <w:rsid w:val="00FE2E96"/>
    <w:rsid w:val="00FE363E"/>
    <w:rsid w:val="00FF51EE"/>
    <w:rsid w:val="14BF6B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10"/>
      <w:sz w:val="21"/>
      <w:szCs w:val="21"/>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Calibri Light" w:hAnsi="Calibri Light" w:cs="Times New Roman"/>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段 Char"/>
    <w:link w:val="10"/>
    <w:uiPriority w:val="0"/>
    <w:rPr>
      <w:rFonts w:ascii="宋体"/>
    </w:rPr>
  </w:style>
  <w:style w:type="paragraph" w:customStyle="1" w:styleId="10">
    <w:name w:val="段"/>
    <w:link w:val="9"/>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1">
    <w:name w:val="页眉 Char"/>
    <w:basedOn w:val="8"/>
    <w:link w:val="5"/>
    <w:uiPriority w:val="99"/>
    <w:rPr>
      <w:rFonts w:ascii="宋体" w:hAnsi="宋体" w:eastAsia="宋体" w:cs="宋体"/>
      <w:kern w:val="10"/>
      <w:sz w:val="18"/>
      <w:szCs w:val="18"/>
    </w:rPr>
  </w:style>
  <w:style w:type="character" w:customStyle="1" w:styleId="12">
    <w:name w:val="页脚 Char"/>
    <w:basedOn w:val="8"/>
    <w:link w:val="4"/>
    <w:uiPriority w:val="99"/>
    <w:rPr>
      <w:rFonts w:ascii="宋体" w:hAnsi="宋体" w:eastAsia="宋体" w:cs="宋体"/>
      <w:kern w:val="10"/>
      <w:sz w:val="18"/>
      <w:szCs w:val="18"/>
    </w:rPr>
  </w:style>
  <w:style w:type="paragraph" w:styleId="13">
    <w:name w:val="List Paragraph"/>
    <w:basedOn w:val="1"/>
    <w:uiPriority w:val="99"/>
    <w:pPr>
      <w:ind w:firstLine="420" w:firstLineChars="200"/>
    </w:pPr>
  </w:style>
  <w:style w:type="character" w:customStyle="1" w:styleId="14">
    <w:name w:val="标题 2 Char"/>
    <w:basedOn w:val="8"/>
    <w:link w:val="2"/>
    <w:qFormat/>
    <w:uiPriority w:val="0"/>
    <w:rPr>
      <w:rFonts w:ascii="Calibri Light" w:hAnsi="Calibri Light" w:eastAsia="宋体" w:cs="Times New Roman"/>
      <w:b/>
      <w:bCs/>
      <w:kern w:val="10"/>
      <w:sz w:val="32"/>
      <w:szCs w:val="32"/>
    </w:rPr>
  </w:style>
  <w:style w:type="paragraph" w:customStyle="1" w:styleId="15">
    <w:name w:val="Char"/>
    <w:basedOn w:val="1"/>
    <w:uiPriority w:val="0"/>
    <w:rPr>
      <w:rFonts w:ascii="Tahoma" w:hAnsi="Tahoma" w:cs="Times New Roman"/>
      <w:kern w:val="2"/>
      <w:sz w:val="24"/>
      <w:szCs w:val="20"/>
    </w:rPr>
  </w:style>
  <w:style w:type="paragraph" w:customStyle="1" w:styleId="16">
    <w:name w:val="附录表标号"/>
    <w:basedOn w:val="1"/>
    <w:next w:val="10"/>
    <w:uiPriority w:val="0"/>
    <w:pPr>
      <w:spacing w:line="14" w:lineRule="exact"/>
      <w:ind w:left="811" w:hanging="448"/>
      <w:jc w:val="center"/>
      <w:outlineLvl w:val="0"/>
    </w:pPr>
    <w:rPr>
      <w:rFonts w:ascii="Calibri" w:hAnsi="Calibri" w:cs="Times New Roman"/>
      <w:color w:val="FFFFFF"/>
      <w:kern w:val="2"/>
      <w:szCs w:val="24"/>
    </w:rPr>
  </w:style>
  <w:style w:type="paragraph" w:customStyle="1" w:styleId="17">
    <w:name w:val="附录图标号"/>
    <w:basedOn w:val="1"/>
    <w:uiPriority w:val="0"/>
    <w:pPr>
      <w:keepNext/>
      <w:pageBreakBefore/>
      <w:widowControl/>
      <w:spacing w:line="14" w:lineRule="exact"/>
      <w:ind w:firstLine="363"/>
      <w:jc w:val="center"/>
      <w:outlineLvl w:val="0"/>
    </w:pPr>
    <w:rPr>
      <w:rFonts w:ascii="Calibri" w:hAnsi="Calibri" w:cs="Times New Roman"/>
      <w:color w:val="FFFFFF"/>
      <w:kern w:val="2"/>
      <w:szCs w:val="24"/>
    </w:rPr>
  </w:style>
  <w:style w:type="paragraph" w:customStyle="1" w:styleId="18">
    <w:name w:val="附录标识"/>
    <w:basedOn w:val="1"/>
    <w:next w:val="10"/>
    <w:qFormat/>
    <w:uiPriority w:val="0"/>
    <w:pPr>
      <w:keepNext/>
      <w:widowControl/>
      <w:shd w:val="clear" w:color="FFFFFF" w:fill="FFFFFF"/>
      <w:tabs>
        <w:tab w:val="left" w:pos="360"/>
        <w:tab w:val="left" w:pos="6405"/>
      </w:tabs>
      <w:spacing w:before="640" w:after="280"/>
      <w:ind w:left="3828"/>
      <w:jc w:val="center"/>
      <w:outlineLvl w:val="0"/>
    </w:pPr>
    <w:rPr>
      <w:rFonts w:ascii="黑体" w:hAnsi="Calibri" w:eastAsia="黑体" w:cs="Times New Roman"/>
      <w:kern w:val="0"/>
      <w:szCs w:val="20"/>
    </w:rPr>
  </w:style>
  <w:style w:type="character" w:customStyle="1" w:styleId="19">
    <w:name w:val="批注框文本 Char"/>
    <w:basedOn w:val="8"/>
    <w:link w:val="3"/>
    <w:semiHidden/>
    <w:qFormat/>
    <w:uiPriority w:val="99"/>
    <w:rPr>
      <w:rFonts w:ascii="宋体" w:hAnsi="宋体" w:eastAsia="宋体" w:cs="宋体"/>
      <w:kern w:val="1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A5E07-B230-419D-B9F3-1D49ED08AE78}">
  <ds:schemaRefs/>
</ds:datastoreItem>
</file>

<file path=docProps/app.xml><?xml version="1.0" encoding="utf-8"?>
<Properties xmlns="http://schemas.openxmlformats.org/officeDocument/2006/extended-properties" xmlns:vt="http://schemas.openxmlformats.org/officeDocument/2006/docPropsVTypes">
  <Template>Normal</Template>
  <Pages>27</Pages>
  <Words>1761</Words>
  <Characters>10042</Characters>
  <Lines>83</Lines>
  <Paragraphs>23</Paragraphs>
  <TotalTime>1123</TotalTime>
  <ScaleCrop>false</ScaleCrop>
  <LinksUpToDate>false</LinksUpToDate>
  <CharactersWithSpaces>11780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2020-07-13T01:35:00Z</dcterms:created>
  <dc:creator>李玉塔(拟稿)</dc:creator>
  <cp:lastModifiedBy>张显真</cp:lastModifiedBy>
  <dcterms:modified xsi:type="dcterms:W3CDTF">2020-10-10T07:35:12Z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